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67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40"/>
          <w:szCs w:val="40"/>
          <w:highlight w:val="none"/>
          <w:lang w:val="en-US" w:eastAsia="zh-CN"/>
        </w:rPr>
      </w:pPr>
      <w:bookmarkStart w:id="0" w:name="_Hlk56438021"/>
      <w:r>
        <w:rPr>
          <w:rFonts w:hint="eastAsia" w:ascii="黑体" w:hAnsi="黑体" w:eastAsia="黑体" w:cs="黑体"/>
          <w:b/>
          <w:bCs/>
          <w:sz w:val="40"/>
          <w:szCs w:val="40"/>
          <w:highlight w:val="none"/>
          <w:lang w:val="en-US" w:eastAsia="zh-CN"/>
        </w:rPr>
        <w:t>房屋租赁</w:t>
      </w:r>
      <w:r>
        <w:rPr>
          <w:rFonts w:hint="eastAsia" w:ascii="黑体" w:hAnsi="黑体" w:eastAsia="黑体" w:cs="黑体"/>
          <w:b/>
          <w:bCs/>
          <w:sz w:val="40"/>
          <w:szCs w:val="40"/>
          <w:highlight w:val="none"/>
        </w:rPr>
        <w:t>合同</w:t>
      </w:r>
    </w:p>
    <w:p w14:paraId="7882B964">
      <w:pPr>
        <w:keepNext w:val="0"/>
        <w:keepLines w:val="0"/>
        <w:pageBreakBefore w:val="0"/>
        <w:widowControl w:val="0"/>
        <w:kinsoku/>
        <w:wordWrap/>
        <w:overflowPunct/>
        <w:topLinePunct w:val="0"/>
        <w:autoSpaceDE/>
        <w:autoSpaceDN/>
        <w:bidi w:val="0"/>
        <w:adjustRightInd/>
        <w:snapToGrid/>
        <w:spacing w:line="560" w:lineRule="exact"/>
        <w:ind w:firstLine="3240" w:firstLineChars="1350"/>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（合同编号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w:t>
      </w:r>
    </w:p>
    <w:p w14:paraId="10A699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p>
    <w:p w14:paraId="5A66634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lang w:val="en-US" w:eastAsia="zh-CN"/>
        </w:rPr>
        <w:t>出租</w:t>
      </w:r>
      <w:r>
        <w:rPr>
          <w:rFonts w:hint="eastAsia" w:ascii="仿宋" w:hAnsi="仿宋" w:eastAsia="仿宋" w:cs="仿宋"/>
          <w:b/>
          <w:bCs/>
          <w:sz w:val="24"/>
          <w:szCs w:val="24"/>
          <w:highlight w:val="none"/>
        </w:rPr>
        <w:t>方：</w:t>
      </w:r>
      <w:r>
        <w:rPr>
          <w:rFonts w:hint="eastAsia" w:ascii="仿宋" w:hAnsi="仿宋" w:eastAsia="仿宋" w:cs="仿宋"/>
          <w:b/>
          <w:bCs/>
          <w:sz w:val="24"/>
          <w:szCs w:val="24"/>
          <w:highlight w:val="none"/>
          <w:u w:val="single"/>
        </w:rPr>
        <w:t xml:space="preserve">广西财经学院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（以下简称甲方）</w:t>
      </w:r>
    </w:p>
    <w:p w14:paraId="6E7CD36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承租方</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（以下简称乙方）</w:t>
      </w:r>
    </w:p>
    <w:p w14:paraId="708C43F7">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甲乙双方为促进共同发展，根据相关法律法规规定，本着明确权责、互惠互利的原则，经协商一致，就</w:t>
      </w:r>
      <w:r>
        <w:rPr>
          <w:rFonts w:hint="eastAsia" w:ascii="仿宋" w:hAnsi="仿宋" w:eastAsia="仿宋" w:cs="仿宋"/>
          <w:sz w:val="24"/>
          <w:szCs w:val="24"/>
          <w:highlight w:val="none"/>
          <w:lang w:val="en-US" w:eastAsia="zh-CN"/>
        </w:rPr>
        <w:t>乙方租赁甲方</w:t>
      </w:r>
      <w:r>
        <w:rPr>
          <w:rFonts w:hint="eastAsia" w:ascii="仿宋" w:hAnsi="仿宋" w:eastAsia="仿宋" w:cs="仿宋"/>
          <w:sz w:val="24"/>
          <w:szCs w:val="24"/>
          <w:highlight w:val="none"/>
          <w:u w:val="single"/>
          <w:lang w:val="en-US" w:eastAsia="zh-CN"/>
        </w:rPr>
        <w:t>相思湖校区学生宿舍6栋A座2号商铺和明秀校区二食堂原收发室商铺</w:t>
      </w:r>
      <w:r>
        <w:rPr>
          <w:rFonts w:hint="eastAsia" w:ascii="仿宋" w:hAnsi="仿宋" w:eastAsia="仿宋" w:cs="仿宋"/>
          <w:sz w:val="24"/>
          <w:szCs w:val="24"/>
          <w:highlight w:val="none"/>
        </w:rPr>
        <w:t>事宜，签订本合同，双方共同遵守执行。</w:t>
      </w:r>
    </w:p>
    <w:p w14:paraId="7DD44634">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第一条  </w:t>
      </w:r>
      <w:r>
        <w:rPr>
          <w:rFonts w:hint="eastAsia" w:ascii="仿宋" w:hAnsi="仿宋" w:eastAsia="仿宋" w:cs="仿宋"/>
          <w:b/>
          <w:bCs/>
          <w:sz w:val="24"/>
          <w:szCs w:val="24"/>
          <w:highlight w:val="none"/>
          <w:lang w:val="en-US" w:eastAsia="zh-CN"/>
        </w:rPr>
        <w:t>租赁房屋及</w:t>
      </w:r>
      <w:r>
        <w:rPr>
          <w:rFonts w:hint="eastAsia" w:ascii="仿宋" w:hAnsi="仿宋" w:eastAsia="仿宋" w:cs="仿宋"/>
          <w:b/>
          <w:bCs/>
          <w:sz w:val="24"/>
          <w:szCs w:val="24"/>
          <w:highlight w:val="none"/>
        </w:rPr>
        <w:t>用途</w:t>
      </w:r>
    </w:p>
    <w:p w14:paraId="08A071DA">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1.甲方同意将坐落于</w:t>
      </w:r>
      <w:r>
        <w:rPr>
          <w:rFonts w:hint="eastAsia" w:ascii="仿宋" w:hAnsi="仿宋" w:eastAsia="仿宋" w:cs="仿宋"/>
          <w:sz w:val="24"/>
          <w:szCs w:val="24"/>
          <w:highlight w:val="none"/>
          <w:u w:val="single"/>
          <w:lang w:val="en-US" w:eastAsia="zh-CN"/>
        </w:rPr>
        <w:t>南宁市大学西路189号及明秀西路100号</w:t>
      </w:r>
      <w:r>
        <w:rPr>
          <w:rFonts w:hint="eastAsia" w:ascii="仿宋" w:hAnsi="仿宋" w:eastAsia="仿宋" w:cs="仿宋"/>
          <w:sz w:val="24"/>
          <w:szCs w:val="24"/>
          <w:highlight w:val="none"/>
          <w:u w:val="single"/>
        </w:rPr>
        <w:t>广西财经学院相思湖校区学生宿舍6栋A座</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rPr>
        <w:t>号商铺和明秀校区二食堂原收发室商铺</w:t>
      </w:r>
      <w:r>
        <w:rPr>
          <w:rFonts w:hint="eastAsia" w:ascii="仿宋" w:hAnsi="仿宋" w:eastAsia="仿宋" w:cs="仿宋"/>
          <w:sz w:val="24"/>
          <w:szCs w:val="24"/>
          <w:highlight w:val="none"/>
        </w:rPr>
        <w:t>（</w:t>
      </w:r>
      <w:r>
        <w:rPr>
          <w:rFonts w:hint="eastAsia" w:ascii="仿宋" w:hAnsi="仿宋" w:eastAsia="仿宋" w:cs="仿宋"/>
          <w:b w:val="0"/>
          <w:bCs w:val="0"/>
          <w:sz w:val="24"/>
          <w:szCs w:val="24"/>
          <w:highlight w:val="none"/>
        </w:rPr>
        <w:t>以</w:t>
      </w:r>
      <w:r>
        <w:rPr>
          <w:rFonts w:hint="eastAsia" w:ascii="仿宋" w:hAnsi="仿宋" w:eastAsia="仿宋" w:cs="仿宋"/>
          <w:sz w:val="24"/>
          <w:szCs w:val="24"/>
          <w:highlight w:val="none"/>
        </w:rPr>
        <w:t>下简称“房屋”）</w:t>
      </w:r>
      <w:r>
        <w:rPr>
          <w:rFonts w:hint="eastAsia" w:ascii="仿宋" w:hAnsi="仿宋" w:eastAsia="仿宋" w:cs="仿宋"/>
          <w:sz w:val="24"/>
          <w:szCs w:val="24"/>
          <w:highlight w:val="none"/>
          <w:lang w:val="en-US" w:eastAsia="zh-CN"/>
        </w:rPr>
        <w:t>租赁给乙方作为经营之用，仅限经营：</w:t>
      </w:r>
      <w:r>
        <w:rPr>
          <w:rFonts w:hint="eastAsia" w:ascii="仿宋" w:hAnsi="仿宋" w:eastAsia="仿宋" w:cs="仿宋"/>
          <w:bCs w:val="0"/>
          <w:color w:val="000000" w:themeColor="text1"/>
          <w:sz w:val="24"/>
          <w:highlight w:val="none"/>
          <w:u w:val="single"/>
          <w14:textFill>
            <w14:solidFill>
              <w14:schemeClr w14:val="tx1"/>
            </w14:solidFill>
          </w14:textFill>
        </w:rPr>
        <w:t>快递寄递业务</w:t>
      </w:r>
      <w:bookmarkStart w:id="2" w:name="_GoBack"/>
      <w:bookmarkEnd w:id="2"/>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在签订本合同之前，乙方确认已实地查看并充分了解该房屋的物业状况、相关配套设施，该房屋按现状</w:t>
      </w:r>
      <w:r>
        <w:rPr>
          <w:rFonts w:hint="eastAsia" w:ascii="仿宋" w:hAnsi="仿宋" w:eastAsia="仿宋" w:cs="仿宋"/>
          <w:sz w:val="24"/>
          <w:szCs w:val="24"/>
          <w:highlight w:val="none"/>
          <w:lang w:val="en-US" w:eastAsia="zh-CN"/>
        </w:rPr>
        <w:t>交付</w:t>
      </w:r>
      <w:r>
        <w:rPr>
          <w:rFonts w:hint="eastAsia" w:ascii="仿宋" w:hAnsi="仿宋" w:eastAsia="仿宋" w:cs="仿宋"/>
          <w:sz w:val="24"/>
          <w:szCs w:val="24"/>
          <w:highlight w:val="none"/>
        </w:rPr>
        <w:t>。</w:t>
      </w:r>
    </w:p>
    <w:p w14:paraId="50961507">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等线" w:cs="仿宋"/>
          <w:sz w:val="24"/>
          <w:szCs w:val="24"/>
          <w:highlight w:val="none"/>
          <w:lang w:val="en-US" w:eastAsia="zh-CN"/>
        </w:rPr>
      </w:pPr>
      <w:r>
        <w:rPr>
          <w:rFonts w:hint="eastAsia" w:ascii="仿宋" w:hAnsi="仿宋" w:eastAsia="仿宋" w:cs="仿宋"/>
          <w:sz w:val="24"/>
          <w:szCs w:val="24"/>
          <w:highlight w:val="none"/>
        </w:rPr>
        <w:t>2.该房屋面积约为</w:t>
      </w:r>
      <w:r>
        <w:rPr>
          <w:rFonts w:hint="eastAsia" w:ascii="仿宋" w:hAnsi="仿宋" w:eastAsia="仿宋" w:cs="仿宋"/>
          <w:sz w:val="24"/>
          <w:szCs w:val="24"/>
          <w:highlight w:val="none"/>
          <w:lang w:val="en-US" w:eastAsia="zh-CN"/>
        </w:rPr>
        <w:t>98.5</w:t>
      </w:r>
      <w:r>
        <w:rPr>
          <w:rFonts w:hint="eastAsia" w:ascii="仿宋" w:hAnsi="仿宋" w:eastAsia="仿宋" w:cs="仿宋"/>
          <w:sz w:val="24"/>
          <w:szCs w:val="24"/>
          <w:highlight w:val="none"/>
        </w:rPr>
        <w:t>平方米。</w:t>
      </w:r>
    </w:p>
    <w:p w14:paraId="0CAB584C">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第二条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期限</w:t>
      </w:r>
    </w:p>
    <w:p w14:paraId="06EFD350">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双方约定</w:t>
      </w:r>
      <w:r>
        <w:rPr>
          <w:rFonts w:hint="eastAsia" w:ascii="仿宋" w:hAnsi="仿宋" w:eastAsia="仿宋" w:cs="仿宋"/>
          <w:sz w:val="24"/>
          <w:szCs w:val="24"/>
          <w:highlight w:val="none"/>
          <w:lang w:val="en-US" w:eastAsia="zh-CN"/>
        </w:rPr>
        <w:t>租赁期3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租期</w:t>
      </w:r>
      <w:r>
        <w:rPr>
          <w:rFonts w:hint="eastAsia" w:ascii="仿宋" w:hAnsi="仿宋" w:eastAsia="仿宋" w:cs="仿宋"/>
          <w:sz w:val="24"/>
          <w:szCs w:val="24"/>
          <w:highlight w:val="none"/>
        </w:rPr>
        <w:t xml:space="preserve">自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   日起至</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   日止</w:t>
      </w:r>
      <w:r>
        <w:rPr>
          <w:rFonts w:hint="eastAsia" w:ascii="仿宋" w:hAnsi="仿宋" w:eastAsia="仿宋" w:cs="仿宋"/>
          <w:sz w:val="24"/>
          <w:szCs w:val="24"/>
          <w:highlight w:val="none"/>
          <w:lang w:eastAsia="zh-CN"/>
        </w:rPr>
        <w:t>。</w:t>
      </w:r>
    </w:p>
    <w:p w14:paraId="22F16D53">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36"/>
          <w:szCs w:val="24"/>
        </w:rPr>
      </w:pPr>
      <w:r>
        <w:rPr>
          <w:rFonts w:hint="eastAsia" w:ascii="仿宋" w:hAnsi="仿宋" w:eastAsia="仿宋" w:cs="仿宋"/>
          <w:b/>
          <w:bCs/>
          <w:sz w:val="24"/>
          <w:szCs w:val="24"/>
          <w:highlight w:val="none"/>
        </w:rPr>
        <w:t xml:space="preserve">第三条  </w:t>
      </w:r>
      <w:r>
        <w:rPr>
          <w:rFonts w:hint="eastAsia" w:ascii="仿宋" w:hAnsi="仿宋" w:eastAsia="仿宋" w:cs="仿宋"/>
          <w:b/>
          <w:bCs/>
          <w:sz w:val="24"/>
          <w:szCs w:val="24"/>
          <w:highlight w:val="none"/>
          <w:lang w:val="en-US" w:eastAsia="zh-CN"/>
        </w:rPr>
        <w:t>租金、</w:t>
      </w:r>
      <w:r>
        <w:rPr>
          <w:rFonts w:hint="eastAsia" w:ascii="仿宋" w:hAnsi="仿宋" w:eastAsia="仿宋" w:cs="仿宋"/>
          <w:b/>
          <w:bCs/>
          <w:sz w:val="24"/>
          <w:szCs w:val="24"/>
          <w:highlight w:val="none"/>
        </w:rPr>
        <w:t>水电费及相关费用支付</w:t>
      </w:r>
    </w:p>
    <w:p w14:paraId="4AAE9301">
      <w:pPr>
        <w:widowControl/>
        <w:overflowPunct w:val="0"/>
        <w:spacing w:line="460" w:lineRule="exact"/>
        <w:ind w:left="479" w:leftChars="228"/>
        <w:rPr>
          <w:rFonts w:ascii="仿宋" w:hAnsi="仿宋" w:eastAsia="仿宋" w:cs="仿宋"/>
          <w:color w:val="auto"/>
          <w:sz w:val="24"/>
          <w:szCs w:val="24"/>
        </w:rPr>
      </w:pPr>
      <w:r>
        <w:rPr>
          <w:rFonts w:hint="eastAsia" w:ascii="仿宋" w:hAnsi="仿宋" w:eastAsia="仿宋" w:cs="仿宋"/>
          <w:color w:val="auto"/>
          <w:sz w:val="24"/>
          <w:szCs w:val="24"/>
        </w:rPr>
        <w:t xml:space="preserve">1.合同期租金计算明细（租金价格为含增值税价格）： </w:t>
      </w:r>
    </w:p>
    <w:p w14:paraId="7617555B">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一年按</w:t>
      </w:r>
      <w:r>
        <w:rPr>
          <w:rFonts w:hint="eastAsia" w:ascii="仿宋" w:hAnsi="仿宋" w:eastAsia="仿宋" w:cs="仿宋"/>
          <w:color w:val="auto"/>
          <w:sz w:val="24"/>
          <w:szCs w:val="24"/>
          <w:highlight w:val="none"/>
          <w:u w:val="single"/>
        </w:rPr>
        <w:t>12个</w:t>
      </w:r>
      <w:r>
        <w:rPr>
          <w:rFonts w:hint="eastAsia" w:ascii="仿宋" w:hAnsi="仿宋" w:eastAsia="仿宋" w:cs="仿宋"/>
          <w:color w:val="auto"/>
          <w:sz w:val="24"/>
          <w:szCs w:val="24"/>
          <w:highlight w:val="none"/>
        </w:rPr>
        <w:t>月计收租金。年租金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元</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整</w:t>
      </w:r>
      <w:r>
        <w:rPr>
          <w:rFonts w:hint="eastAsia" w:ascii="仿宋" w:hAnsi="仿宋" w:eastAsia="仿宋" w:cs="仿宋"/>
          <w:color w:val="auto"/>
          <w:sz w:val="24"/>
          <w:szCs w:val="24"/>
          <w:highlight w:val="none"/>
        </w:rPr>
        <w:t xml:space="preserve"> ）；</w:t>
      </w:r>
    </w:p>
    <w:p w14:paraId="2FA709E2">
      <w:pPr>
        <w:spacing w:line="4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2.租金支付方式为先付后用，每</w:t>
      </w:r>
      <w:r>
        <w:rPr>
          <w:rFonts w:hint="eastAsia" w:ascii="仿宋" w:hAnsi="仿宋" w:eastAsia="仿宋" w:cs="仿宋"/>
          <w:color w:val="auto"/>
          <w:sz w:val="24"/>
          <w:szCs w:val="24"/>
          <w:u w:val="single"/>
        </w:rPr>
        <w:t xml:space="preserve"> 叁 </w:t>
      </w:r>
      <w:r>
        <w:rPr>
          <w:rFonts w:hint="eastAsia" w:ascii="仿宋" w:hAnsi="仿宋" w:eastAsia="仿宋" w:cs="仿宋"/>
          <w:color w:val="auto"/>
          <w:sz w:val="24"/>
          <w:szCs w:val="24"/>
        </w:rPr>
        <w:t>个月为一期。第一期的租金于合同签订前支付，各期租金为预付制，即各期租金应在上一期租金到期之日的 30天前一次性足额支付给甲方；以后每期租金支付时间</w:t>
      </w:r>
      <w:r>
        <w:rPr>
          <w:rFonts w:hint="eastAsia" w:ascii="仿宋" w:hAnsi="仿宋" w:eastAsia="仿宋" w:cs="仿宋"/>
          <w:color w:val="auto"/>
          <w:sz w:val="24"/>
          <w:szCs w:val="24"/>
          <w:lang w:eastAsia="zh-CN"/>
        </w:rPr>
        <w:t>以此类推</w:t>
      </w:r>
      <w:r>
        <w:rPr>
          <w:rFonts w:hint="eastAsia" w:ascii="仿宋" w:hAnsi="仿宋" w:eastAsia="仿宋" w:cs="仿宋"/>
          <w:color w:val="auto"/>
          <w:sz w:val="24"/>
          <w:szCs w:val="24"/>
        </w:rPr>
        <w:t>，不足</w:t>
      </w:r>
      <w:r>
        <w:rPr>
          <w:rFonts w:ascii="仿宋" w:hAnsi="仿宋" w:eastAsia="仿宋" w:cs="仿宋"/>
          <w:color w:val="auto"/>
          <w:sz w:val="24"/>
          <w:szCs w:val="24"/>
        </w:rPr>
        <w:t>3</w:t>
      </w:r>
      <w:r>
        <w:rPr>
          <w:rFonts w:hint="eastAsia" w:ascii="仿宋" w:hAnsi="仿宋" w:eastAsia="仿宋" w:cs="仿宋"/>
          <w:color w:val="auto"/>
          <w:sz w:val="24"/>
          <w:szCs w:val="24"/>
        </w:rPr>
        <w:t>个月一期的，按实际月份为一期支付租金。乙方可通过以下方式支付租金：①通过甲方统一支付平台；②对公转账（账户名：广西财经学院，账号：611957485481，开户行：中国银行南宁市明秀西路支行，转账备注：*</w:t>
      </w:r>
      <w:r>
        <w:rPr>
          <w:rFonts w:ascii="仿宋" w:hAnsi="仿宋" w:eastAsia="仿宋" w:cs="仿宋"/>
          <w:color w:val="auto"/>
          <w:sz w:val="24"/>
          <w:szCs w:val="24"/>
        </w:rPr>
        <w:t>*</w:t>
      </w:r>
      <w:r>
        <w:rPr>
          <w:rFonts w:hint="eastAsia" w:ascii="仿宋" w:hAnsi="仿宋" w:eastAsia="仿宋" w:cs="仿宋"/>
          <w:color w:val="auto"/>
          <w:sz w:val="24"/>
          <w:szCs w:val="24"/>
        </w:rPr>
        <w:t>合同编号</w:t>
      </w:r>
      <w:r>
        <w:rPr>
          <w:rFonts w:ascii="仿宋" w:hAnsi="仿宋" w:eastAsia="仿宋" w:cs="仿宋"/>
          <w:color w:val="auto"/>
          <w:sz w:val="24"/>
          <w:szCs w:val="24"/>
        </w:rPr>
        <w:t>*</w:t>
      </w:r>
      <w:r>
        <w:rPr>
          <w:rFonts w:hint="eastAsia" w:ascii="仿宋" w:hAnsi="仿宋" w:eastAsia="仿宋" w:cs="仿宋"/>
          <w:color w:val="auto"/>
          <w:sz w:val="24"/>
          <w:szCs w:val="24"/>
        </w:rPr>
        <w:t>年</w:t>
      </w:r>
      <w:r>
        <w:rPr>
          <w:rFonts w:ascii="仿宋" w:hAnsi="仿宋" w:eastAsia="仿宋" w:cs="仿宋"/>
          <w:color w:val="auto"/>
          <w:sz w:val="24"/>
          <w:szCs w:val="24"/>
        </w:rPr>
        <w:t>*</w:t>
      </w:r>
      <w:r>
        <w:rPr>
          <w:rFonts w:hint="eastAsia" w:ascii="仿宋" w:hAnsi="仿宋" w:eastAsia="仿宋" w:cs="仿宋"/>
          <w:color w:val="auto"/>
          <w:sz w:val="24"/>
          <w:szCs w:val="24"/>
        </w:rPr>
        <w:t>季度租金）。</w:t>
      </w:r>
    </w:p>
    <w:p w14:paraId="0A3FB974">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.水电费支付方式为先付后用：正式签订本合同后乙方即向甲方申请办理水电开户手续，并预存水电费。水费的计费标准按供水部门的收费标准执行；该商铺目前最大用电功率为不超过</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千瓦 ，电费的计费标准按供电部门的收费标准执行（水电费每月据实结算一次，</w:t>
      </w:r>
      <w:r>
        <w:rPr>
          <w:rFonts w:hint="eastAsia" w:ascii="仿宋" w:hAnsi="仿宋" w:eastAsia="仿宋" w:cs="仿宋"/>
          <w:sz w:val="24"/>
          <w:szCs w:val="24"/>
          <w:highlight w:val="none"/>
          <w:lang w:val="en-US" w:eastAsia="zh-CN"/>
        </w:rPr>
        <w:t>具体以甲方抄表时间为准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本租赁房屋内</w:t>
      </w:r>
      <w:r>
        <w:rPr>
          <w:rFonts w:hint="eastAsia" w:ascii="仿宋" w:hAnsi="仿宋" w:eastAsia="仿宋" w:cs="仿宋"/>
          <w:sz w:val="24"/>
          <w:szCs w:val="24"/>
          <w:highlight w:val="none"/>
        </w:rPr>
        <w:t>不允许增加供水、排水，不允许电力增容。</w:t>
      </w:r>
    </w:p>
    <w:p w14:paraId="48371D4B">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4.物业管理费支付方式为先付后用：按照3.00元/平方米</w:t>
      </w:r>
      <w:r>
        <w:rPr>
          <w:rFonts w:hint="default" w:ascii="Arial" w:hAnsi="Arial" w:eastAsia="仿宋" w:cs="Arial"/>
          <w:sz w:val="32"/>
          <w:szCs w:val="32"/>
          <w:highlight w:val="none"/>
          <w:lang w:val="en-US" w:eastAsia="zh-CN"/>
        </w:rPr>
        <w:t>·</w:t>
      </w:r>
      <w:r>
        <w:rPr>
          <w:rFonts w:hint="eastAsia" w:ascii="仿宋" w:hAnsi="仿宋" w:eastAsia="仿宋" w:cs="仿宋"/>
          <w:sz w:val="24"/>
          <w:szCs w:val="24"/>
          <w:highlight w:val="none"/>
          <w:lang w:val="en-US" w:eastAsia="zh-CN"/>
        </w:rPr>
        <w:t>月的标准支付。支付租金的同时支付物业管理费。一年按10个月支付。每年2月、8月不计物业管理费。</w:t>
      </w:r>
    </w:p>
    <w:p w14:paraId="6C2D474D">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乙方可通过以下方式支付</w:t>
      </w:r>
      <w:r>
        <w:rPr>
          <w:rFonts w:hint="eastAsia" w:ascii="仿宋" w:hAnsi="仿宋" w:eastAsia="仿宋" w:cs="仿宋"/>
          <w:sz w:val="24"/>
          <w:szCs w:val="24"/>
          <w:highlight w:val="none"/>
          <w:lang w:val="en-US" w:eastAsia="zh-CN"/>
        </w:rPr>
        <w:t>租金、物业管理费、水电</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：①通过甲方统一支付平台；②对公转账（</w:t>
      </w:r>
      <w:bookmarkStart w:id="1" w:name="OLE_LINK1"/>
      <w:r>
        <w:rPr>
          <w:rFonts w:hint="eastAsia" w:ascii="仿宋" w:hAnsi="仿宋" w:eastAsia="仿宋" w:cs="仿宋"/>
          <w:sz w:val="24"/>
          <w:szCs w:val="24"/>
          <w:highlight w:val="none"/>
        </w:rPr>
        <w:t>账户名：广西财经学院，账号：611957485481，开户行：中国银行南宁市明秀西路支行，转账备注：**合同编号*年*季度</w:t>
      </w:r>
      <w:r>
        <w:rPr>
          <w:rFonts w:hint="eastAsia" w:ascii="仿宋" w:hAnsi="仿宋" w:eastAsia="仿宋" w:cs="仿宋"/>
          <w:sz w:val="24"/>
          <w:szCs w:val="24"/>
          <w:highlight w:val="none"/>
          <w:lang w:val="en-US" w:eastAsia="zh-CN"/>
        </w:rPr>
        <w:t>租金/水电费</w:t>
      </w:r>
      <w:r>
        <w:rPr>
          <w:rFonts w:hint="eastAsia" w:ascii="仿宋" w:hAnsi="仿宋" w:eastAsia="仿宋" w:cs="仿宋"/>
          <w:sz w:val="24"/>
          <w:szCs w:val="24"/>
          <w:highlight w:val="none"/>
        </w:rPr>
        <w:t>）</w:t>
      </w:r>
      <w:bookmarkEnd w:id="1"/>
      <w:r>
        <w:rPr>
          <w:rFonts w:hint="eastAsia" w:ascii="仿宋" w:hAnsi="仿宋" w:eastAsia="仿宋" w:cs="仿宋"/>
          <w:sz w:val="24"/>
          <w:szCs w:val="24"/>
          <w:highlight w:val="none"/>
        </w:rPr>
        <w:t>。</w:t>
      </w:r>
    </w:p>
    <w:p w14:paraId="153FDB3D">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.乙方经营期间产生的税金、工商管理、卫生、防疫、文化、消防等费用由乙方承担，并承担与之相关的一切法律责任。</w:t>
      </w:r>
    </w:p>
    <w:p w14:paraId="6C170643">
      <w:pPr>
        <w:pStyle w:val="8"/>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第四条  房屋交付、装修</w:t>
      </w:r>
    </w:p>
    <w:bookmarkEnd w:id="0"/>
    <w:p w14:paraId="7EDD7A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1.房屋交付</w:t>
      </w:r>
    </w:p>
    <w:p w14:paraId="141C7D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房屋交付使用之日为 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日，交付时双方须到现场进行移交，共同确认水电表底数，清点附属设施设备，签署移交确认书和清单。确认书和清单作为</w:t>
      </w:r>
      <w:r>
        <w:rPr>
          <w:rFonts w:hint="eastAsia" w:ascii="仿宋" w:hAnsi="仿宋" w:eastAsia="仿宋" w:cs="仿宋"/>
          <w:sz w:val="24"/>
          <w:szCs w:val="24"/>
          <w:highlight w:val="none"/>
          <w:lang w:val="en-US" w:eastAsia="zh-CN"/>
        </w:rPr>
        <w:t>合同的附件。</w:t>
      </w:r>
    </w:p>
    <w:p w14:paraId="6FACCF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2.装修</w:t>
      </w:r>
    </w:p>
    <w:p w14:paraId="04625B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乙方的房屋装修方案必须事先向甲方报批，甲方在7个工作日内答复，乙方的装修方案不得出现改变房屋的原有主体结构、外观及其他影响房屋安全的情况。</w:t>
      </w:r>
    </w:p>
    <w:p w14:paraId="213723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val="en-US" w:eastAsia="zh-CN"/>
        </w:rPr>
        <w:t>无免租</w:t>
      </w:r>
      <w:r>
        <w:rPr>
          <w:rFonts w:hint="eastAsia" w:ascii="仿宋" w:hAnsi="仿宋" w:eastAsia="仿宋" w:cs="仿宋"/>
          <w:sz w:val="24"/>
          <w:szCs w:val="24"/>
          <w:highlight w:val="none"/>
        </w:rPr>
        <w:t>装修期。</w:t>
      </w:r>
    </w:p>
    <w:p w14:paraId="1B71880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第五条  履约保证金</w:t>
      </w:r>
    </w:p>
    <w:p w14:paraId="09D1AD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1.合同履约保证金为</w:t>
      </w:r>
      <w:r>
        <w:rPr>
          <w:rFonts w:hint="eastAsia" w:ascii="仿宋" w:hAnsi="仿宋" w:eastAsia="仿宋" w:cs="仿宋"/>
          <w:sz w:val="24"/>
          <w:szCs w:val="24"/>
          <w:highlight w:val="none"/>
          <w:lang w:val="en-US" w:eastAsia="zh-CN"/>
        </w:rPr>
        <w:t>三个月租金</w:t>
      </w:r>
      <w:r>
        <w:rPr>
          <w:rFonts w:hint="eastAsia" w:ascii="仿宋" w:hAnsi="仿宋" w:eastAsia="仿宋" w:cs="仿宋"/>
          <w:sz w:val="24"/>
          <w:szCs w:val="24"/>
          <w:highlight w:val="none"/>
        </w:rPr>
        <w:t>总额</w:t>
      </w:r>
      <w:r>
        <w:rPr>
          <w:rFonts w:hint="eastAsia" w:ascii="仿宋" w:hAnsi="仿宋" w:eastAsia="仿宋" w:cs="仿宋"/>
          <w:sz w:val="24"/>
          <w:szCs w:val="24"/>
          <w:highlight w:val="none"/>
          <w:lang w:val="en-US" w:eastAsia="zh-CN"/>
        </w:rPr>
        <w:t>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rPr>
        <w:t>，由乙方在签订本合同前一次性通过银行转账的方式支付给甲方（账户名：广西财经学院，账号：611957485481，开户行：中国银行南宁市明秀西路支行，转账备注：**合同编号履约保证金），作为乙方履行本合同的保证。</w:t>
      </w:r>
    </w:p>
    <w:p w14:paraId="2D4160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期内，如乙方（包含乙方的管理责任）给</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公共区域、公共设施造成损坏，应承担赔偿责任。甲方有权直接以履约保证金抵扣，履约保证金不足抵扣的，甲方有权进一步追索。甲方抵扣后，乙方应在3日内按甲方的通知补足履约保证金；如乙方逾期补缴履约保证金，须按应缴金额日0.5‰的标准支付违约金。</w:t>
      </w:r>
    </w:p>
    <w:p w14:paraId="6BF489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如果乙方全面履行了本合同的所有义务、没有拖欠任何应付的服务费、其他费用及其他违约行为，甲方在收到乙方的书面退还履约保证金申请，且乙方交还房屋并办妥交接手续后20个工作日内将履约保证金无息退还乙方。</w:t>
      </w:r>
    </w:p>
    <w:p w14:paraId="75F034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期限届满后，如乙方拖欠应付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、赔偿费或任何应付的其他费用，甲方有权从履约保证金中扣除乙方所欠的款项；在任何情况下，甲方全部或部分扣除履约保证金均不被视为清算性的损害赔偿，甲方在此保留其在本合同项下或与本合同相关</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因任何案由针对乙方享有的权利。如履约保证金不足抵偿乙方的欠款和赔付的，甲方有权进一步追索。</w:t>
      </w:r>
    </w:p>
    <w:p w14:paraId="6E9980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5.因乙方违约提前终止本合同的，甲方有权不再返还履约保证金。</w:t>
      </w:r>
    </w:p>
    <w:p w14:paraId="4CB443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6.因甲方违约提前终止合同的，甲方须返还履约保证金（发生扣款事项后余下的部分）给乙方。</w:t>
      </w:r>
    </w:p>
    <w:p w14:paraId="513516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期限届满后，如乙方未按时撤场移交的，甲方有权不再返还履约保证金。</w:t>
      </w:r>
    </w:p>
    <w:p w14:paraId="5D1EEDD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第六条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管理</w:t>
      </w:r>
    </w:p>
    <w:p w14:paraId="61403D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期内享有</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占有</w:t>
      </w:r>
      <w:r>
        <w:rPr>
          <w:rFonts w:hint="eastAsia" w:ascii="仿宋" w:hAnsi="仿宋" w:eastAsia="仿宋" w:cs="仿宋"/>
          <w:sz w:val="24"/>
          <w:szCs w:val="24"/>
          <w:highlight w:val="none"/>
        </w:rPr>
        <w:t>使用权，按照合同约定的经营范围经营相关项目，确保经营项目合法合规；乙方对经营行为承担相应管理责任，不得超过合同经营范围和占道经营。禁止对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w:t>
      </w:r>
    </w:p>
    <w:p w14:paraId="11B386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2.甲方有权对</w:t>
      </w:r>
      <w:r>
        <w:rPr>
          <w:rFonts w:hint="eastAsia" w:ascii="仿宋" w:hAnsi="仿宋" w:eastAsia="仿宋" w:cs="仿宋"/>
          <w:sz w:val="24"/>
          <w:szCs w:val="24"/>
          <w:highlight w:val="none"/>
          <w:lang w:val="en-US" w:eastAsia="zh-CN"/>
        </w:rPr>
        <w:t>租赁房屋的经营</w:t>
      </w:r>
      <w:r>
        <w:rPr>
          <w:rFonts w:hint="eastAsia" w:ascii="仿宋" w:hAnsi="仿宋" w:eastAsia="仿宋" w:cs="仿宋"/>
          <w:sz w:val="24"/>
          <w:szCs w:val="24"/>
          <w:highlight w:val="none"/>
        </w:rPr>
        <w:t>项目进行监督管理，定期对乙方的经营行为进行检查，确保其经营项目合法合规。</w:t>
      </w:r>
    </w:p>
    <w:p w14:paraId="4AD27B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3.乙方负责做好</w:t>
      </w:r>
      <w:r>
        <w:rPr>
          <w:rFonts w:hint="eastAsia" w:ascii="仿宋" w:hAnsi="仿宋" w:eastAsia="仿宋" w:cs="仿宋"/>
          <w:sz w:val="24"/>
          <w:szCs w:val="24"/>
          <w:highlight w:val="none"/>
          <w:lang w:val="en-US" w:eastAsia="zh-CN"/>
        </w:rPr>
        <w:t>租赁房屋内</w:t>
      </w:r>
      <w:r>
        <w:rPr>
          <w:rFonts w:hint="eastAsia" w:ascii="仿宋" w:hAnsi="仿宋" w:eastAsia="仿宋" w:cs="仿宋"/>
          <w:sz w:val="24"/>
          <w:szCs w:val="24"/>
          <w:highlight w:val="none"/>
        </w:rPr>
        <w:t>的快递寄递业务安全、消防安全及其他方面的安全管理，定期排查和消除安全隐患，杜绝安全事故的发生。</w:t>
      </w:r>
    </w:p>
    <w:p w14:paraId="4475E9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间内乙方是该</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房屋的实际管理人，该范围内发生的所有人身、财产安全事故责任均由乙方负责承担。</w:t>
      </w:r>
    </w:p>
    <w:p w14:paraId="1B6F716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第七条  甲方的权利和义务</w:t>
      </w:r>
    </w:p>
    <w:p w14:paraId="75C0BA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1.甲方有权根据本合同规定之时间、方式向乙方足额收取</w:t>
      </w:r>
      <w:r>
        <w:rPr>
          <w:rFonts w:hint="eastAsia" w:ascii="仿宋" w:hAnsi="仿宋" w:eastAsia="仿宋" w:cs="仿宋"/>
          <w:sz w:val="24"/>
          <w:szCs w:val="24"/>
          <w:highlight w:val="none"/>
          <w:lang w:val="en-US" w:eastAsia="zh-CN"/>
        </w:rPr>
        <w:t>房屋租金</w:t>
      </w:r>
      <w:r>
        <w:rPr>
          <w:rFonts w:hint="eastAsia" w:ascii="仿宋" w:hAnsi="仿宋" w:eastAsia="仿宋" w:cs="仿宋"/>
          <w:sz w:val="24"/>
          <w:szCs w:val="24"/>
          <w:highlight w:val="none"/>
        </w:rPr>
        <w:t>及其他相关费用。</w:t>
      </w:r>
    </w:p>
    <w:p w14:paraId="36A726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2.甲方有权检查监督，甲方检查监督不应干涉乙方在合同规定经营范围内的正常、合法的经营活动，如乙方有违法、违背本合同约定的经营行为，甲方可要求乙方限期整改。</w:t>
      </w:r>
    </w:p>
    <w:p w14:paraId="20BAD8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3.甲方因设施设备出现故障及其他紧急情况需进入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房屋进行维修时，乙方应无条件配合甲方相关人员工作并提供便利。</w:t>
      </w:r>
    </w:p>
    <w:p w14:paraId="03695D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4.在合同期内未经乙方同意，甲方不得就该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房屋及直接附属设备设施另行与第三方合作经营。</w:t>
      </w:r>
    </w:p>
    <w:p w14:paraId="04EDDB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5.若乙方存在向甲方工作人员进行商业贿赂的行为，甲方有权单方面解除本合同。</w:t>
      </w:r>
    </w:p>
    <w:p w14:paraId="73608DB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第八条  乙方的权利和义务</w:t>
      </w:r>
    </w:p>
    <w:p w14:paraId="3742C7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1.乙方应按时向甲方足额支付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w:t>
      </w:r>
    </w:p>
    <w:p w14:paraId="3500F6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2.乙方应充分了解所</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房屋的状况、相关配套设施，对可能发生的自然灾害造成的损失应做好相应的准备和预案。</w:t>
      </w:r>
    </w:p>
    <w:p w14:paraId="15A863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3.乙方必须就涉及的经营事项取得一切必要的合法手续及证件。</w:t>
      </w:r>
    </w:p>
    <w:p w14:paraId="71FDCD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4.乙方须依法依规和按照本合同约定开展经营活动，自负盈亏；如有违法、违规经营所产生的后果全部由乙方负责。</w:t>
      </w:r>
    </w:p>
    <w:p w14:paraId="6CC910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5.乙方须加强对</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房屋的监督管理，如因质量问题或安全事故，引发的所有的责任、损失及赔偿皆由乙方负责。</w:t>
      </w:r>
    </w:p>
    <w:p w14:paraId="70B6A6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6.乙方自行承担因经营产生的所有税、费。</w:t>
      </w:r>
    </w:p>
    <w:p w14:paraId="19F2B4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期内应妥善保管和使用该</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房屋及附属设施，保持其处于良好的适用的状态。如因乙方原因造成损坏的，乙方应负责修复和赔偿。</w:t>
      </w:r>
    </w:p>
    <w:p w14:paraId="00D1C4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乙方与所有第三方发生的债权债务均由乙方独立承担；乙方在经营过程中与消费者、第三方所发生的纠纷、投诉等由乙方独自处理；乙方给甲方及第三方造成的一切直接或间接损失概由乙方负责相应赔偿。甲方因乙方原因导致第三方要求甲方赔偿损失或者向甲方主张任何权利的，甲方有权向乙方追偿。</w:t>
      </w:r>
    </w:p>
    <w:p w14:paraId="4807E5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9.乙方应保证24小时均有人</w:t>
      </w:r>
      <w:r>
        <w:rPr>
          <w:rFonts w:hint="eastAsia" w:ascii="仿宋" w:hAnsi="仿宋" w:eastAsia="仿宋" w:cs="仿宋"/>
          <w:sz w:val="24"/>
          <w:szCs w:val="24"/>
          <w:highlight w:val="none"/>
          <w:lang w:val="en-US" w:eastAsia="zh-CN"/>
        </w:rPr>
        <w:t>对出租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val="en-US" w:eastAsia="zh-CN"/>
        </w:rPr>
        <w:t>进行</w:t>
      </w:r>
      <w:r>
        <w:rPr>
          <w:rFonts w:hint="eastAsia" w:ascii="仿宋" w:hAnsi="仿宋" w:eastAsia="仿宋" w:cs="仿宋"/>
          <w:sz w:val="24"/>
          <w:szCs w:val="24"/>
          <w:highlight w:val="none"/>
        </w:rPr>
        <w:t>管理。在发生泡水等突发事件及时与甲方联系，否则出现一切问题由乙方自行负全责。</w:t>
      </w:r>
    </w:p>
    <w:p w14:paraId="430B87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期限内经营的企业的名称、产品的商标不得使用“广西财经学院”，“广西财院”，“财院”等与甲方名称有关的字样。</w:t>
      </w:r>
    </w:p>
    <w:p w14:paraId="6F16DF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11.乙方及其员工必须遵守国家法律法规和甲方相关管理规定，按甲方要求做好安全稳定和意识形态管理工作。</w:t>
      </w:r>
    </w:p>
    <w:p w14:paraId="3AEE2B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物业管理由乙方自行负责，乙方负责做好“门前三包”，</w:t>
      </w:r>
      <w:r>
        <w:rPr>
          <w:rFonts w:hint="eastAsia" w:ascii="仿宋" w:hAnsi="仿宋" w:eastAsia="仿宋" w:cs="仿宋"/>
          <w:sz w:val="24"/>
          <w:szCs w:val="24"/>
          <w:highlight w:val="none"/>
          <w:lang w:val="en-US" w:eastAsia="zh-CN"/>
        </w:rPr>
        <w:t>禁止“跨门槛”经营，</w:t>
      </w:r>
      <w:r>
        <w:rPr>
          <w:rFonts w:hint="eastAsia" w:ascii="仿宋" w:hAnsi="仿宋" w:eastAsia="仿宋" w:cs="仿宋"/>
          <w:sz w:val="24"/>
          <w:szCs w:val="24"/>
          <w:highlight w:val="none"/>
        </w:rPr>
        <w:t>并遵守相关管理制度，接受地方政府相关职能部门和甲方的监督和管理。</w:t>
      </w:r>
    </w:p>
    <w:p w14:paraId="17E8EE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13.乙方有权自主聘用员工，对员工的聘用和管理符合相关法律法规的相关规定；乙方与其聘用的员工产生的一切劳动或劳务等纠纷由乙方独立承担，与甲方无关。</w:t>
      </w:r>
    </w:p>
    <w:p w14:paraId="0C5FE7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14.乙方承诺，在合同终止后30个工作日内，完成以租赁房屋为注册地址或经营地址的如下证照的注销或变更地址手续：</w:t>
      </w:r>
    </w:p>
    <w:p w14:paraId="7D021D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（1）《营业执照》；</w:t>
      </w:r>
    </w:p>
    <w:p w14:paraId="40B090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（2）《快递业务经营许可证》；</w:t>
      </w:r>
    </w:p>
    <w:p w14:paraId="773E4C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eastAsia="仿宋"/>
          <w:lang w:val="en-US" w:eastAsia="zh-CN"/>
        </w:rPr>
      </w:pPr>
      <w:r>
        <w:rPr>
          <w:rFonts w:hint="eastAsia" w:ascii="仿宋" w:hAnsi="仿宋" w:eastAsia="仿宋" w:cs="仿宋"/>
          <w:sz w:val="24"/>
          <w:szCs w:val="24"/>
          <w:highlight w:val="none"/>
          <w:lang w:val="en-US" w:eastAsia="zh-CN"/>
        </w:rPr>
        <w:t>（3）其他与租赁房屋经营相关的行政许可、备案凭证。</w:t>
      </w:r>
    </w:p>
    <w:p w14:paraId="63EFF0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第九条  合同的变更、终止</w:t>
      </w:r>
    </w:p>
    <w:p w14:paraId="085E21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1.本合同在履行中需要修改、变更的，甲乙双方需另行签订补充协议。</w:t>
      </w:r>
    </w:p>
    <w:p w14:paraId="07BB86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期间，如遇政府规划调整、建设需要拆除该场地及其装修的建筑物，甲乙双方须无条件服从，甲方将提前15个工作日通知乙方合同终止，并按实际使用天数计算，甲方将已支付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的余额和履约保证金无息退还乙方，且不赔偿乙方任何损失。</w:t>
      </w:r>
    </w:p>
    <w:p w14:paraId="7EC8AE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3.如遇不可抗力致使本合同无法履行，本合同可以变更或终止。</w:t>
      </w:r>
    </w:p>
    <w:p w14:paraId="344307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4.乙方因违规、违法经营所致使本合同无法履行时，本合同终止，并由乙方承担违约责任。</w:t>
      </w:r>
    </w:p>
    <w:p w14:paraId="7E43BD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5.因乙方自身原因中途停止合作的，应提前15个工作日书面通知甲方，自乙方发出书面通知满15个工作日后，本合同即自动解除。乙方已缴纳的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和履约保证金甲方不予退回，且乙方应按照上一年的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30%向甲方支付违约金，并承担因此给甲方造成的全部损失。</w:t>
      </w:r>
    </w:p>
    <w:p w14:paraId="520812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rPr>
        <w:t>合同自动终止。</w:t>
      </w:r>
    </w:p>
    <w:p w14:paraId="54396E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7.甲乙双方协商同意解除合同或一方违约导致合同解除的，合同终止。</w:t>
      </w:r>
    </w:p>
    <w:p w14:paraId="62A735C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第十条  撤场移交</w:t>
      </w:r>
    </w:p>
    <w:p w14:paraId="49927B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或合同终止、</w:t>
      </w:r>
      <w:r>
        <w:rPr>
          <w:rFonts w:hint="eastAsia" w:ascii="仿宋" w:hAnsi="仿宋" w:eastAsia="仿宋" w:cs="仿宋"/>
          <w:sz w:val="24"/>
          <w:szCs w:val="24"/>
          <w:highlight w:val="none"/>
        </w:rPr>
        <w:t>解除后，乙方须恢复房屋的原状及修复其他毁损。否则，甲方可优先从乙方履约保证金中扣除恢复所需费用，并保留追偿剩余费用的权利。</w:t>
      </w:r>
    </w:p>
    <w:p w14:paraId="4C4AFD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不可拆除的添附物无偿归甲方所有；乙方拆卸可拆除的添附物时若影响到房屋外观、墙面或地面的，必须负责恢复原状；乙方未恢复原状的，甲方可优先从乙方履约保证金中扣除恢复所需费用，并保留追偿剩余费用的权利。</w:t>
      </w:r>
    </w:p>
    <w:p w14:paraId="343E91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解除后，乙方必须在 7日内办理完交接手续和撤场，并自行清理搬迁</w:t>
      </w:r>
      <w:r>
        <w:rPr>
          <w:rFonts w:hint="eastAsia" w:ascii="仿宋" w:hAnsi="仿宋" w:eastAsia="仿宋" w:cs="仿宋"/>
          <w:sz w:val="24"/>
          <w:szCs w:val="24"/>
          <w:highlight w:val="none"/>
          <w:lang w:val="en-US" w:eastAsia="zh-CN"/>
        </w:rPr>
        <w:t>完毕</w:t>
      </w:r>
      <w:r>
        <w:rPr>
          <w:rFonts w:hint="eastAsia" w:ascii="仿宋" w:hAnsi="仿宋" w:eastAsia="仿宋" w:cs="仿宋"/>
          <w:sz w:val="24"/>
          <w:szCs w:val="24"/>
          <w:highlight w:val="none"/>
        </w:rPr>
        <w:t>己方的物品；逾期不搬迁撤场的，每逾期一天，则按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总额的0.5‰向甲方支付违约金，并且视为乙方放弃屋内全部物品的所有权，授权甲方自行处置。若因此产生纠纷和损失，均由乙方承担。乙方逾期应支付的违约金甲方有权从乙方的履约保证</w:t>
      </w:r>
      <w:r>
        <w:rPr>
          <w:rFonts w:hint="eastAsia" w:ascii="仿宋" w:hAnsi="仿宋" w:eastAsia="仿宋" w:cs="仿宋"/>
          <w:sz w:val="24"/>
          <w:szCs w:val="24"/>
          <w:highlight w:val="none"/>
          <w:lang w:eastAsia="zh-CN"/>
        </w:rPr>
        <w:t>金中</w:t>
      </w:r>
      <w:r>
        <w:rPr>
          <w:rFonts w:hint="eastAsia" w:ascii="仿宋" w:hAnsi="仿宋" w:eastAsia="仿宋" w:cs="仿宋"/>
          <w:sz w:val="24"/>
          <w:szCs w:val="24"/>
          <w:highlight w:val="none"/>
        </w:rPr>
        <w:t>扣除，不足部分继续追索。</w:t>
      </w:r>
    </w:p>
    <w:p w14:paraId="4E063E6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第十一条  违约责任</w:t>
      </w:r>
    </w:p>
    <w:p w14:paraId="2A048E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1.乙方未按本合同约定按期</w:t>
      </w:r>
      <w:r>
        <w:rPr>
          <w:rFonts w:hint="eastAsia" w:ascii="仿宋" w:hAnsi="仿宋" w:eastAsia="仿宋" w:cs="仿宋"/>
          <w:sz w:val="24"/>
          <w:szCs w:val="24"/>
          <w:highlight w:val="none"/>
          <w:lang w:val="en-US" w:eastAsia="zh-CN"/>
        </w:rPr>
        <w:t>支付租金</w:t>
      </w:r>
      <w:r>
        <w:rPr>
          <w:rFonts w:hint="eastAsia" w:ascii="仿宋" w:hAnsi="仿宋" w:eastAsia="仿宋" w:cs="仿宋"/>
          <w:sz w:val="24"/>
          <w:szCs w:val="24"/>
          <w:highlight w:val="none"/>
        </w:rPr>
        <w:t>，每逾期一天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乙方应按逾期未支付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房屋，不退回履约保证金，乙方按年</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总额的30%向甲方支付违约金，若有其他损失，应予以赔偿。</w:t>
      </w:r>
    </w:p>
    <w:p w14:paraId="1E86D1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2.乙方违反合同约定的经营范围开展经营活动，未在规定时间内进行整改的，每逾期一天乙方应按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60AAC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3.乙方未按合同约定支付其他应付款项的，每逾期一天，乙方应按其他应付款项总额的0.5‰向甲方支付违约金，但累计违约金不超过其他应付款项总额的30%；逾期超过15天，</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w:t>
      </w:r>
    </w:p>
    <w:p w14:paraId="45F8DC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4.乙方未在规定时间内完成甲方提出的其他整改要求的，逾期一天乙方应</w:t>
      </w:r>
      <w:r>
        <w:rPr>
          <w:rFonts w:hint="eastAsia" w:ascii="仿宋" w:hAnsi="仿宋" w:eastAsia="仿宋" w:cs="仿宋"/>
          <w:sz w:val="24"/>
          <w:szCs w:val="24"/>
          <w:highlight w:val="none"/>
          <w:lang w:val="en-US" w:eastAsia="zh-CN"/>
        </w:rPr>
        <w:t>按年租金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7C5A7B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5.在甲方通知接房后，乙方未及时接收</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房屋或未办理好相应手续超过15日的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乙方接收房屋</w:t>
      </w:r>
      <w:r>
        <w:rPr>
          <w:rFonts w:hint="eastAsia" w:ascii="仿宋" w:hAnsi="仿宋" w:eastAsia="仿宋" w:cs="仿宋"/>
          <w:sz w:val="24"/>
          <w:szCs w:val="24"/>
          <w:highlight w:val="none"/>
          <w:lang w:val="en-US" w:eastAsia="zh-CN"/>
        </w:rPr>
        <w:t>后超过3个月未正常营业的，</w:t>
      </w:r>
      <w:r>
        <w:rPr>
          <w:rFonts w:hint="eastAsia" w:ascii="仿宋" w:hAnsi="仿宋" w:eastAsia="仿宋" w:cs="仿宋"/>
          <w:sz w:val="24"/>
          <w:szCs w:val="24"/>
          <w:highlight w:val="none"/>
        </w:rPr>
        <w:t>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B0B5A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房屋内违法、违规经营受到政府相关行政执法部门的查处，视为乙方根本违约，甲方有权单方解除合同收回房屋，不退回履约保证金，同时甲方保留向乙方追偿相应损失的权利。</w:t>
      </w:r>
    </w:p>
    <w:p w14:paraId="648DF7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房屋及其附属设施设备因涉及乙方的诉讼或仲裁而遭受司法机关查封、冻结而无法正常经营的，视为乙方根本违约，甲方有权单方解除合同收回房屋，不退回履约保证金，乙方并按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总额的30%向甲方支付违约金，若有其他损失，还需予以赔偿。</w:t>
      </w:r>
    </w:p>
    <w:p w14:paraId="426374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8.乙方在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房屋进行任何形式的转让、转租、转借、抵押等方式的处置予第三方的，视为乙方根本违约，甲方有权单方解除合同收回房屋，不退回履约保证金，乙方按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8C21B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9.乙方对</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内经营的企业的名称、产品的商标使用“广西财经学院”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“广西财院”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“财院”等与甲方名称有关字样的，视为乙方根本违约，乙方应予以撤销，消除不良影响；甲方有权单方解除合同收回房屋，不退回履约保证金，乙方按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A418D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10.乙方因违约行为应向甲方支付的违约金优先从履约保证金中扣除，甲方保留向乙方追偿相应损失的权利。</w:t>
      </w:r>
    </w:p>
    <w:p w14:paraId="7B8ED39D">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11.乙方有商业贿赂甲方工作人员行为的，甲方有权立即单方解除本合同，没收履约保证金，并追究乙方法律责任。</w:t>
      </w:r>
    </w:p>
    <w:p w14:paraId="471EC5F0">
      <w:pPr>
        <w:spacing w:line="56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12.若乙方未按本合同约定的时间完成租赁房屋的证照注销或地址变更，</w:t>
      </w:r>
      <w:r>
        <w:rPr>
          <w:rFonts w:hint="eastAsia" w:ascii="仿宋" w:hAnsi="仿宋" w:eastAsia="仿宋" w:cs="仿宋"/>
          <w:sz w:val="24"/>
          <w:szCs w:val="24"/>
          <w:highlight w:val="none"/>
        </w:rPr>
        <w:t>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w:t>
      </w:r>
      <w:r>
        <w:rPr>
          <w:rFonts w:hint="eastAsia" w:ascii="仿宋" w:hAnsi="仿宋" w:eastAsia="仿宋" w:cs="仿宋"/>
          <w:sz w:val="24"/>
          <w:szCs w:val="24"/>
          <w:highlight w:val="none"/>
          <w:lang w:val="en-US" w:eastAsia="zh-CN"/>
        </w:rPr>
        <w:t>。逾期超过15日的，甲方有权不退回履约保证金，由此产生的法律后果及费用由乙方承担。</w:t>
      </w:r>
    </w:p>
    <w:p w14:paraId="3BA968B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第十二条  免责条款</w:t>
      </w:r>
    </w:p>
    <w:p w14:paraId="0CE5B7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如因政府行为或不可抗力发生，排除甲乙双方责任，造成甲、乙双方损失，双方互不承担赔偿责任；如因此终止合同，</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及其他相关费用按实际使用时间结算，多退少补，甲方无息退还乙方履约保证金。</w:t>
      </w:r>
    </w:p>
    <w:p w14:paraId="5B7CA3D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第十三条  争议解决方式</w:t>
      </w:r>
    </w:p>
    <w:p w14:paraId="387D92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本合同在履行中如发生争议，甲、乙双方应协商解决，协商不成时，可向甲方所在地有管辖权的人民法院诉讼解决。</w:t>
      </w:r>
    </w:p>
    <w:p w14:paraId="1DBD5C4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 xml:space="preserve">第十四条  </w:t>
      </w:r>
      <w:r>
        <w:rPr>
          <w:rFonts w:hint="eastAsia" w:ascii="仿宋" w:hAnsi="仿宋" w:eastAsia="仿宋" w:cs="仿宋"/>
          <w:b/>
          <w:bCs/>
          <w:sz w:val="24"/>
          <w:szCs w:val="24"/>
          <w:highlight w:val="none"/>
          <w:lang w:val="en-US" w:eastAsia="zh-CN"/>
        </w:rPr>
        <w:t>联系方式</w:t>
      </w:r>
    </w:p>
    <w:p w14:paraId="593EDA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在本合同中签署的地址、电话、联系人等将作为本合同履行过程中双方函件文书递送唯一有效的通讯联系方式，乙方须确保联系方式的真实有效；如乙方联系方式变更，乙方须即日将新联系方式以书面方式提交甲方确认；否则，因乙方联系方式不实造成的函件无法送达的责任概由乙方负责；无论乙方是否实际收到或乙方拒签，只要甲方或人民法院按本合同中乙方签署的联系方式寄出函件5天内即视为已送达乙方。</w:t>
      </w:r>
    </w:p>
    <w:p w14:paraId="725FB78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第十五条  票据开具</w:t>
      </w:r>
    </w:p>
    <w:p w14:paraId="2D4DF5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乙方向甲方支付的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、履约保证金、水电费及代收费等相关费用时，由甲方开具相应票据。</w:t>
      </w:r>
    </w:p>
    <w:p w14:paraId="49E5617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第十六条  未尽事宜</w:t>
      </w:r>
    </w:p>
    <w:p w14:paraId="65135D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甲、乙双方可协商，签订补充协议，补充协议与本合同具有同等法律效力，如补充协议与本合同约定有冲突，则以签订时间靠后的补充协议约定为准。</w:t>
      </w:r>
    </w:p>
    <w:p w14:paraId="2F7AD79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第十七条  合同生效条件</w:t>
      </w:r>
    </w:p>
    <w:p w14:paraId="4F88EB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本合同自双方法定代表人或委托代理人签字并加盖公章之日起生效。本合同壹式陆份，甲方执肆份，乙方执贰份，均具有同等法律效力。</w:t>
      </w:r>
    </w:p>
    <w:p w14:paraId="3E67F47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第十八条  其他条款</w:t>
      </w:r>
    </w:p>
    <w:p w14:paraId="77CC1A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highlight w:val="green"/>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本合同中的月和年是合同中为乙方支付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而约定的时间段，非自然日历月和年，均按每月30天计。</w:t>
      </w:r>
      <w:r>
        <w:rPr>
          <w:rFonts w:hint="eastAsia" w:ascii="仿宋" w:hAnsi="仿宋" w:eastAsia="仿宋" w:cs="仿宋"/>
          <w:sz w:val="24"/>
          <w:szCs w:val="24"/>
          <w:highlight w:val="none"/>
          <w:lang w:val="en-US" w:eastAsia="zh-CN"/>
        </w:rPr>
        <w:t>该房屋的《</w:t>
      </w:r>
      <w:r>
        <w:rPr>
          <w:rFonts w:hint="eastAsia" w:ascii="仿宋" w:hAnsi="仿宋" w:eastAsia="仿宋" w:cs="仿宋"/>
          <w:sz w:val="24"/>
          <w:highlight w:val="none"/>
          <w:lang w:val="en-US" w:eastAsia="zh-CN"/>
        </w:rPr>
        <w:t>招租挂牌公告》</w:t>
      </w:r>
      <w:r>
        <w:rPr>
          <w:rFonts w:hint="eastAsia" w:ascii="仿宋" w:hAnsi="仿宋" w:eastAsia="仿宋" w:cs="仿宋"/>
          <w:sz w:val="24"/>
          <w:szCs w:val="24"/>
          <w:highlight w:val="none"/>
          <w:lang w:val="en-US" w:eastAsia="zh-CN"/>
        </w:rPr>
        <w:t>视为本合同的组成部分，双方共同遵守。</w:t>
      </w:r>
    </w:p>
    <w:p w14:paraId="2D358C6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（2）合同附件（《招租挂牌公告》）为本合同不可分割的组成部分，与合同具有同等法律效力，双方均认可附件内容已作为本合同组成部分由双方签署确认。如</w:t>
      </w:r>
      <w:r>
        <w:rPr>
          <w:rFonts w:hint="eastAsia" w:ascii="仿宋" w:hAnsi="仿宋" w:eastAsia="仿宋" w:cs="仿宋"/>
          <w:sz w:val="24"/>
          <w:szCs w:val="24"/>
          <w:highlight w:val="none"/>
          <w:lang w:val="en-US" w:eastAsia="zh-CN"/>
        </w:rPr>
        <w:t>《</w:t>
      </w:r>
      <w:r>
        <w:rPr>
          <w:rFonts w:hint="eastAsia" w:ascii="仿宋" w:hAnsi="仿宋" w:eastAsia="仿宋" w:cs="仿宋"/>
          <w:sz w:val="24"/>
          <w:highlight w:val="none"/>
          <w:lang w:val="en-US" w:eastAsia="zh-CN"/>
        </w:rPr>
        <w:t>招租挂牌公告》中内容与合同约定不一致的，以合同约定为准。</w:t>
      </w:r>
    </w:p>
    <w:p w14:paraId="4F11A3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p>
    <w:p w14:paraId="2CFF32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甲方签章：                                   乙方签章：</w:t>
      </w:r>
    </w:p>
    <w:p w14:paraId="2789A2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甲方法定代表人或委托代理人：                 乙方法定代表人或委托代理人：</w:t>
      </w:r>
    </w:p>
    <w:p w14:paraId="17CA5F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                                   电    话：</w:t>
      </w:r>
    </w:p>
    <w:p w14:paraId="0047DA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址：广西壮族自治区南宁市西乡塘区       地    址：</w:t>
      </w:r>
    </w:p>
    <w:p w14:paraId="042695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明秀</w:t>
      </w:r>
      <w:r>
        <w:rPr>
          <w:rFonts w:hint="eastAsia" w:ascii="仿宋" w:hAnsi="仿宋" w:eastAsia="仿宋" w:cs="仿宋"/>
          <w:sz w:val="24"/>
          <w:szCs w:val="24"/>
          <w:highlight w:val="none"/>
        </w:rPr>
        <w:t>西路</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号广西财经学院</w:t>
      </w:r>
      <w:r>
        <w:rPr>
          <w:rFonts w:hint="eastAsia" w:ascii="仿宋" w:hAnsi="仿宋" w:eastAsia="仿宋" w:cs="仿宋"/>
          <w:sz w:val="24"/>
          <w:szCs w:val="24"/>
          <w:highlight w:val="none"/>
          <w:lang w:val="en-US" w:eastAsia="zh-CN"/>
        </w:rPr>
        <w:t>赋能保障部</w:t>
      </w:r>
    </w:p>
    <w:p w14:paraId="39DDD5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国有资产管理中心资产经营科</w:t>
      </w:r>
    </w:p>
    <w:p w14:paraId="28A2D7E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4"/>
          <w:szCs w:val="24"/>
          <w:highlight w:val="none"/>
        </w:rPr>
      </w:pPr>
      <w:r>
        <w:rPr>
          <w:rFonts w:hint="eastAsia" w:ascii="仿宋" w:hAnsi="仿宋" w:eastAsia="仿宋" w:cs="仿宋"/>
          <w:sz w:val="24"/>
          <w:szCs w:val="24"/>
          <w:highlight w:val="none"/>
        </w:rPr>
        <w:t>时    间：        年    月    日           时    间：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5983D1-A0A6-4C37-9FE4-4493CA61BEE9}"/>
  </w:font>
  <w:font w:name="黑体">
    <w:panose1 w:val="02010609060101010101"/>
    <w:charset w:val="86"/>
    <w:family w:val="auto"/>
    <w:pitch w:val="default"/>
    <w:sig w:usb0="800002BF" w:usb1="38CF7CFA" w:usb2="00000016" w:usb3="00000000" w:csb0="00040001" w:csb1="00000000"/>
    <w:embedRegular r:id="rId2" w:fontKey="{458B3EAB-399C-4BF7-964F-139A93B089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273DCD21-347A-497E-B0A0-5ECB5960D6C5}"/>
  </w:font>
  <w:font w:name="仿宋">
    <w:panose1 w:val="02010609060101010101"/>
    <w:charset w:val="86"/>
    <w:family w:val="modern"/>
    <w:pitch w:val="default"/>
    <w:sig w:usb0="800002BF" w:usb1="38CF7CFA" w:usb2="00000016" w:usb3="00000000" w:csb0="00040001" w:csb1="00000000"/>
    <w:embedRegular r:id="rId4" w:fontKey="{77942227-C679-4938-A920-688436A769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501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354B548F"/>
    <w:rsid w:val="00000513"/>
    <w:rsid w:val="00001ACB"/>
    <w:rsid w:val="00002909"/>
    <w:rsid w:val="000029CE"/>
    <w:rsid w:val="000063DA"/>
    <w:rsid w:val="00015B4F"/>
    <w:rsid w:val="00021051"/>
    <w:rsid w:val="0003651D"/>
    <w:rsid w:val="0004653A"/>
    <w:rsid w:val="00067A33"/>
    <w:rsid w:val="00083AD9"/>
    <w:rsid w:val="00090660"/>
    <w:rsid w:val="000B2E33"/>
    <w:rsid w:val="000C631B"/>
    <w:rsid w:val="001063E3"/>
    <w:rsid w:val="00106433"/>
    <w:rsid w:val="00122016"/>
    <w:rsid w:val="0013346C"/>
    <w:rsid w:val="00156520"/>
    <w:rsid w:val="001604DC"/>
    <w:rsid w:val="001849BA"/>
    <w:rsid w:val="00192130"/>
    <w:rsid w:val="001A1440"/>
    <w:rsid w:val="001A4F4D"/>
    <w:rsid w:val="001A7264"/>
    <w:rsid w:val="001B7F6C"/>
    <w:rsid w:val="001D40DA"/>
    <w:rsid w:val="00223ABA"/>
    <w:rsid w:val="00230E16"/>
    <w:rsid w:val="00260908"/>
    <w:rsid w:val="00264501"/>
    <w:rsid w:val="00270AB6"/>
    <w:rsid w:val="002809F2"/>
    <w:rsid w:val="002851CC"/>
    <w:rsid w:val="00292032"/>
    <w:rsid w:val="002A4561"/>
    <w:rsid w:val="002B5E95"/>
    <w:rsid w:val="002F7AD1"/>
    <w:rsid w:val="00316832"/>
    <w:rsid w:val="0032551F"/>
    <w:rsid w:val="0033626C"/>
    <w:rsid w:val="00343643"/>
    <w:rsid w:val="00347C26"/>
    <w:rsid w:val="00377158"/>
    <w:rsid w:val="003802DB"/>
    <w:rsid w:val="00387571"/>
    <w:rsid w:val="003A2017"/>
    <w:rsid w:val="003B168F"/>
    <w:rsid w:val="003B3BB4"/>
    <w:rsid w:val="003C3AD8"/>
    <w:rsid w:val="003D5F29"/>
    <w:rsid w:val="004127B5"/>
    <w:rsid w:val="00416B9B"/>
    <w:rsid w:val="004260ED"/>
    <w:rsid w:val="0043285F"/>
    <w:rsid w:val="00456810"/>
    <w:rsid w:val="0048077F"/>
    <w:rsid w:val="00484BCF"/>
    <w:rsid w:val="004E3441"/>
    <w:rsid w:val="004E458D"/>
    <w:rsid w:val="005003BA"/>
    <w:rsid w:val="00514516"/>
    <w:rsid w:val="00522222"/>
    <w:rsid w:val="005349C4"/>
    <w:rsid w:val="00537465"/>
    <w:rsid w:val="00545F1E"/>
    <w:rsid w:val="00555C6A"/>
    <w:rsid w:val="00563407"/>
    <w:rsid w:val="00580770"/>
    <w:rsid w:val="005859CD"/>
    <w:rsid w:val="00593F8F"/>
    <w:rsid w:val="00596A60"/>
    <w:rsid w:val="005C42F5"/>
    <w:rsid w:val="005D1348"/>
    <w:rsid w:val="005E6382"/>
    <w:rsid w:val="0060146C"/>
    <w:rsid w:val="006067DF"/>
    <w:rsid w:val="00630422"/>
    <w:rsid w:val="00640591"/>
    <w:rsid w:val="00650480"/>
    <w:rsid w:val="00667302"/>
    <w:rsid w:val="00671F13"/>
    <w:rsid w:val="0068505D"/>
    <w:rsid w:val="00685477"/>
    <w:rsid w:val="00691687"/>
    <w:rsid w:val="006C334C"/>
    <w:rsid w:val="006D3CCF"/>
    <w:rsid w:val="006D4BD6"/>
    <w:rsid w:val="006E2E0A"/>
    <w:rsid w:val="006F4BB0"/>
    <w:rsid w:val="006F71F6"/>
    <w:rsid w:val="0070188E"/>
    <w:rsid w:val="00711A3D"/>
    <w:rsid w:val="007135A6"/>
    <w:rsid w:val="00722539"/>
    <w:rsid w:val="0073761F"/>
    <w:rsid w:val="00743182"/>
    <w:rsid w:val="007A21F8"/>
    <w:rsid w:val="007B5F90"/>
    <w:rsid w:val="007D4848"/>
    <w:rsid w:val="0081183A"/>
    <w:rsid w:val="00821B0F"/>
    <w:rsid w:val="00827E9F"/>
    <w:rsid w:val="008610F1"/>
    <w:rsid w:val="008636C0"/>
    <w:rsid w:val="008B7376"/>
    <w:rsid w:val="008D7A79"/>
    <w:rsid w:val="008E1993"/>
    <w:rsid w:val="0090712F"/>
    <w:rsid w:val="00912C70"/>
    <w:rsid w:val="0092240F"/>
    <w:rsid w:val="009439CA"/>
    <w:rsid w:val="00995C2B"/>
    <w:rsid w:val="009A56D6"/>
    <w:rsid w:val="009B2DD8"/>
    <w:rsid w:val="009E22B9"/>
    <w:rsid w:val="009E6FB1"/>
    <w:rsid w:val="00A040BE"/>
    <w:rsid w:val="00A73650"/>
    <w:rsid w:val="00A83DBF"/>
    <w:rsid w:val="00A92299"/>
    <w:rsid w:val="00A93A31"/>
    <w:rsid w:val="00A9458D"/>
    <w:rsid w:val="00AA09E8"/>
    <w:rsid w:val="00B01B7D"/>
    <w:rsid w:val="00B049AD"/>
    <w:rsid w:val="00B256C5"/>
    <w:rsid w:val="00B327BF"/>
    <w:rsid w:val="00B64A8B"/>
    <w:rsid w:val="00B77358"/>
    <w:rsid w:val="00B900A4"/>
    <w:rsid w:val="00B94E68"/>
    <w:rsid w:val="00B96CDA"/>
    <w:rsid w:val="00BC340B"/>
    <w:rsid w:val="00BF058C"/>
    <w:rsid w:val="00C32BE9"/>
    <w:rsid w:val="00C36AF0"/>
    <w:rsid w:val="00C4162D"/>
    <w:rsid w:val="00C41652"/>
    <w:rsid w:val="00C42AF7"/>
    <w:rsid w:val="00C51C14"/>
    <w:rsid w:val="00C6244D"/>
    <w:rsid w:val="00C71B58"/>
    <w:rsid w:val="00CA19B8"/>
    <w:rsid w:val="00CA54B2"/>
    <w:rsid w:val="00CB0666"/>
    <w:rsid w:val="00CB6E5D"/>
    <w:rsid w:val="00CC581B"/>
    <w:rsid w:val="00CD1A39"/>
    <w:rsid w:val="00CE5F8C"/>
    <w:rsid w:val="00D22612"/>
    <w:rsid w:val="00D25A3A"/>
    <w:rsid w:val="00D40786"/>
    <w:rsid w:val="00D53DA0"/>
    <w:rsid w:val="00D572E2"/>
    <w:rsid w:val="00D5776E"/>
    <w:rsid w:val="00D63802"/>
    <w:rsid w:val="00D70CA2"/>
    <w:rsid w:val="00D963EB"/>
    <w:rsid w:val="00DA2772"/>
    <w:rsid w:val="00DD6E21"/>
    <w:rsid w:val="00E0238A"/>
    <w:rsid w:val="00E04BC2"/>
    <w:rsid w:val="00E06CAA"/>
    <w:rsid w:val="00E44257"/>
    <w:rsid w:val="00E5076D"/>
    <w:rsid w:val="00E52241"/>
    <w:rsid w:val="00E55125"/>
    <w:rsid w:val="00E65207"/>
    <w:rsid w:val="00EA3998"/>
    <w:rsid w:val="00EB0275"/>
    <w:rsid w:val="00ED3DFD"/>
    <w:rsid w:val="00F00B34"/>
    <w:rsid w:val="00F1013B"/>
    <w:rsid w:val="00F10468"/>
    <w:rsid w:val="00F6173C"/>
    <w:rsid w:val="00F71FDA"/>
    <w:rsid w:val="00F873DA"/>
    <w:rsid w:val="00FC1772"/>
    <w:rsid w:val="00FE58A3"/>
    <w:rsid w:val="00FF7197"/>
    <w:rsid w:val="01725E68"/>
    <w:rsid w:val="02632E93"/>
    <w:rsid w:val="03107171"/>
    <w:rsid w:val="035C474C"/>
    <w:rsid w:val="03CB71F6"/>
    <w:rsid w:val="040F3E66"/>
    <w:rsid w:val="05740424"/>
    <w:rsid w:val="05811DC3"/>
    <w:rsid w:val="059538A1"/>
    <w:rsid w:val="06350BD8"/>
    <w:rsid w:val="078A1CCC"/>
    <w:rsid w:val="07D74E1E"/>
    <w:rsid w:val="08215203"/>
    <w:rsid w:val="089A4FA6"/>
    <w:rsid w:val="089E711B"/>
    <w:rsid w:val="08AB1AA8"/>
    <w:rsid w:val="093911AF"/>
    <w:rsid w:val="0B807BD1"/>
    <w:rsid w:val="0B8D2D14"/>
    <w:rsid w:val="0D591574"/>
    <w:rsid w:val="0D5B011C"/>
    <w:rsid w:val="0DF6534A"/>
    <w:rsid w:val="0E947F1F"/>
    <w:rsid w:val="0EAF2A15"/>
    <w:rsid w:val="11853532"/>
    <w:rsid w:val="12EF7422"/>
    <w:rsid w:val="136662E0"/>
    <w:rsid w:val="13763F01"/>
    <w:rsid w:val="139C7A73"/>
    <w:rsid w:val="13AE71F7"/>
    <w:rsid w:val="13F82A94"/>
    <w:rsid w:val="148937C0"/>
    <w:rsid w:val="149D28B5"/>
    <w:rsid w:val="14FA4979"/>
    <w:rsid w:val="15221380"/>
    <w:rsid w:val="154E022A"/>
    <w:rsid w:val="15757AA7"/>
    <w:rsid w:val="158B285E"/>
    <w:rsid w:val="17025EDA"/>
    <w:rsid w:val="17FA4038"/>
    <w:rsid w:val="1815771A"/>
    <w:rsid w:val="18BA21B5"/>
    <w:rsid w:val="1B814F0B"/>
    <w:rsid w:val="1BA979E5"/>
    <w:rsid w:val="1BB036E4"/>
    <w:rsid w:val="1C9F64C3"/>
    <w:rsid w:val="1CEC0D90"/>
    <w:rsid w:val="1F1E7452"/>
    <w:rsid w:val="20C0056A"/>
    <w:rsid w:val="216404A1"/>
    <w:rsid w:val="2455763F"/>
    <w:rsid w:val="25DF678E"/>
    <w:rsid w:val="29D72083"/>
    <w:rsid w:val="2A7B7E85"/>
    <w:rsid w:val="2B4B1FB1"/>
    <w:rsid w:val="2D0D4B37"/>
    <w:rsid w:val="2D594A3C"/>
    <w:rsid w:val="2F447FDF"/>
    <w:rsid w:val="304F6B4C"/>
    <w:rsid w:val="32450550"/>
    <w:rsid w:val="32B15F03"/>
    <w:rsid w:val="334A28B5"/>
    <w:rsid w:val="33B3113C"/>
    <w:rsid w:val="34F43DE1"/>
    <w:rsid w:val="34F860CC"/>
    <w:rsid w:val="354B548F"/>
    <w:rsid w:val="355C627A"/>
    <w:rsid w:val="36154A5C"/>
    <w:rsid w:val="3617314A"/>
    <w:rsid w:val="395318C3"/>
    <w:rsid w:val="3A2A5E7D"/>
    <w:rsid w:val="3A2D4A6A"/>
    <w:rsid w:val="3A5E6389"/>
    <w:rsid w:val="3B274219"/>
    <w:rsid w:val="3B5B1ACD"/>
    <w:rsid w:val="3C7014EC"/>
    <w:rsid w:val="3DA747CD"/>
    <w:rsid w:val="3DE01D28"/>
    <w:rsid w:val="3DF21B81"/>
    <w:rsid w:val="3E1B0554"/>
    <w:rsid w:val="404D4C9A"/>
    <w:rsid w:val="405363E1"/>
    <w:rsid w:val="40B27A77"/>
    <w:rsid w:val="412705BD"/>
    <w:rsid w:val="44150E3F"/>
    <w:rsid w:val="44421112"/>
    <w:rsid w:val="455C0F59"/>
    <w:rsid w:val="45B8488C"/>
    <w:rsid w:val="46D70238"/>
    <w:rsid w:val="46EE30A7"/>
    <w:rsid w:val="487D4701"/>
    <w:rsid w:val="48BD520B"/>
    <w:rsid w:val="49015398"/>
    <w:rsid w:val="496C62C5"/>
    <w:rsid w:val="49EC5A27"/>
    <w:rsid w:val="4A1B043B"/>
    <w:rsid w:val="4AA06B93"/>
    <w:rsid w:val="4B3D1F6C"/>
    <w:rsid w:val="4E372A3F"/>
    <w:rsid w:val="4E505566"/>
    <w:rsid w:val="4E66019E"/>
    <w:rsid w:val="51796AA5"/>
    <w:rsid w:val="5201188D"/>
    <w:rsid w:val="52466EA0"/>
    <w:rsid w:val="52D85EA4"/>
    <w:rsid w:val="52E4406F"/>
    <w:rsid w:val="55DF67ED"/>
    <w:rsid w:val="5753390A"/>
    <w:rsid w:val="584C1CC3"/>
    <w:rsid w:val="590B04DA"/>
    <w:rsid w:val="5A7979FA"/>
    <w:rsid w:val="5B1769FD"/>
    <w:rsid w:val="5BAA2A5F"/>
    <w:rsid w:val="5DD010E5"/>
    <w:rsid w:val="5E1600AE"/>
    <w:rsid w:val="5F4768EB"/>
    <w:rsid w:val="60D04189"/>
    <w:rsid w:val="61B172F3"/>
    <w:rsid w:val="61EC23BA"/>
    <w:rsid w:val="63E0196F"/>
    <w:rsid w:val="664A7005"/>
    <w:rsid w:val="66855EE3"/>
    <w:rsid w:val="67BF1F38"/>
    <w:rsid w:val="67C63C85"/>
    <w:rsid w:val="67D0240D"/>
    <w:rsid w:val="689D5DA9"/>
    <w:rsid w:val="68CB194B"/>
    <w:rsid w:val="68E04948"/>
    <w:rsid w:val="6936532B"/>
    <w:rsid w:val="695D4175"/>
    <w:rsid w:val="69DC4BFB"/>
    <w:rsid w:val="6A6C507A"/>
    <w:rsid w:val="6A712E10"/>
    <w:rsid w:val="6A9B32A0"/>
    <w:rsid w:val="6ADC1FE4"/>
    <w:rsid w:val="6B07083C"/>
    <w:rsid w:val="6C644807"/>
    <w:rsid w:val="6D542933"/>
    <w:rsid w:val="6DCC6DEF"/>
    <w:rsid w:val="6DF85BAE"/>
    <w:rsid w:val="6F000E6E"/>
    <w:rsid w:val="70B82698"/>
    <w:rsid w:val="70E21465"/>
    <w:rsid w:val="70F5337E"/>
    <w:rsid w:val="70F83CE8"/>
    <w:rsid w:val="719E0EC7"/>
    <w:rsid w:val="72187898"/>
    <w:rsid w:val="72F50BC8"/>
    <w:rsid w:val="7379604F"/>
    <w:rsid w:val="743165B9"/>
    <w:rsid w:val="764A5C2E"/>
    <w:rsid w:val="76640455"/>
    <w:rsid w:val="78C841A5"/>
    <w:rsid w:val="79581A2D"/>
    <w:rsid w:val="7A522108"/>
    <w:rsid w:val="7AFF5356"/>
    <w:rsid w:val="7BFF51CF"/>
    <w:rsid w:val="7D041C20"/>
    <w:rsid w:val="7DAC35AE"/>
    <w:rsid w:val="7E5D031B"/>
    <w:rsid w:val="7E9D1A93"/>
    <w:rsid w:val="7F28770B"/>
    <w:rsid w:val="7F6E4F11"/>
    <w:rsid w:val="7FACB28D"/>
    <w:rsid w:val="E2FD2D77"/>
    <w:rsid w:val="FFF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pPr>
    <w:rPr>
      <w:rFonts w:hint="default" w:ascii="宋体" w:hAnsi="Calibri" w:eastAsia="宋体" w:cs="宋体"/>
      <w:color w:val="000000"/>
      <w:sz w:val="24"/>
      <w:szCs w:val="24"/>
      <w:lang w:val="en-US" w:eastAsia="zh-CN" w:bidi="ar-SA"/>
    </w:rPr>
  </w:style>
  <w:style w:type="paragraph" w:styleId="3">
    <w:name w:val="index 6"/>
    <w:basedOn w:val="1"/>
    <w:next w:val="1"/>
    <w:qFormat/>
    <w:uiPriority w:val="0"/>
    <w:pPr>
      <w:widowControl/>
      <w:ind w:left="1000"/>
      <w:jc w:val="left"/>
    </w:pPr>
    <w:rPr>
      <w:rFonts w:ascii="宋体" w:hAnsi="宋体" w:eastAsia="宋体" w:cs="宋体"/>
      <w:sz w:val="24"/>
      <w:szCs w:val="24"/>
    </w:rPr>
  </w:style>
  <w:style w:type="paragraph" w:styleId="4">
    <w:name w:val="annotation text"/>
    <w:basedOn w:val="1"/>
    <w:link w:val="27"/>
    <w:autoRedefine/>
    <w:qFormat/>
    <w:uiPriority w:val="0"/>
    <w:pPr>
      <w:jc w:val="left"/>
    </w:pPr>
  </w:style>
  <w:style w:type="paragraph" w:styleId="5">
    <w:name w:val="Body Text"/>
    <w:basedOn w:val="1"/>
    <w:link w:val="20"/>
    <w:autoRedefine/>
    <w:qFormat/>
    <w:uiPriority w:val="0"/>
    <w:pPr>
      <w:spacing w:after="120"/>
    </w:pPr>
    <w:rPr>
      <w:rFonts w:ascii="Times New Roman" w:hAnsi="Times New Roman" w:eastAsia="等线" w:cs="黑体"/>
    </w:rPr>
  </w:style>
  <w:style w:type="paragraph" w:styleId="6">
    <w:name w:val="Body Text Indent"/>
    <w:basedOn w:val="1"/>
    <w:link w:val="24"/>
    <w:autoRedefine/>
    <w:qFormat/>
    <w:uiPriority w:val="0"/>
    <w:pPr>
      <w:spacing w:after="120"/>
      <w:ind w:left="420" w:leftChars="200"/>
    </w:pPr>
    <w:rPr>
      <w:rFonts w:ascii="Times New Roman" w:hAnsi="Times New Roman" w:eastAsia="等线" w:cs="黑体"/>
    </w:rPr>
  </w:style>
  <w:style w:type="paragraph" w:styleId="7">
    <w:name w:val="Plain Text"/>
    <w:basedOn w:val="1"/>
    <w:link w:val="22"/>
    <w:autoRedefine/>
    <w:qFormat/>
    <w:uiPriority w:val="0"/>
    <w:rPr>
      <w:rFonts w:ascii="宋体" w:hAnsi="Courier New" w:eastAsia="等线" w:cs="黑体"/>
      <w:szCs w:val="21"/>
    </w:rPr>
  </w:style>
  <w:style w:type="paragraph" w:styleId="8">
    <w:name w:val="Body Text Indent 2"/>
    <w:basedOn w:val="1"/>
    <w:link w:val="23"/>
    <w:autoRedefine/>
    <w:qFormat/>
    <w:uiPriority w:val="0"/>
    <w:pPr>
      <w:ind w:firstLine="560" w:firstLineChars="200"/>
    </w:pPr>
    <w:rPr>
      <w:rFonts w:ascii="Times New Roman" w:hAnsi="Times New Roman" w:eastAsia="等线" w:cs="黑体"/>
      <w:sz w:val="28"/>
    </w:rPr>
  </w:style>
  <w:style w:type="paragraph" w:styleId="9">
    <w:name w:val="Balloon Text"/>
    <w:basedOn w:val="1"/>
    <w:link w:val="31"/>
    <w:autoRedefine/>
    <w:qFormat/>
    <w:uiPriority w:val="0"/>
    <w:rPr>
      <w:sz w:val="18"/>
      <w:szCs w:val="18"/>
    </w:rPr>
  </w:style>
  <w:style w:type="paragraph" w:styleId="10">
    <w:name w:val="footer"/>
    <w:basedOn w:val="1"/>
    <w:link w:val="18"/>
    <w:autoRedefine/>
    <w:qFormat/>
    <w:uiPriority w:val="99"/>
    <w:pPr>
      <w:tabs>
        <w:tab w:val="center" w:pos="4153"/>
        <w:tab w:val="right" w:pos="8306"/>
      </w:tabs>
      <w:snapToGrid w:val="0"/>
      <w:jc w:val="left"/>
    </w:pPr>
    <w:rPr>
      <w:sz w:val="18"/>
      <w:szCs w:val="18"/>
    </w:rPr>
  </w:style>
  <w:style w:type="paragraph" w:styleId="11">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8"/>
    <w:autoRedefine/>
    <w:qFormat/>
    <w:uiPriority w:val="0"/>
    <w:rPr>
      <w:b/>
      <w:bCs/>
    </w:rPr>
  </w:style>
  <w:style w:type="character" w:styleId="15">
    <w:name w:val="Strong"/>
    <w:basedOn w:val="14"/>
    <w:autoRedefine/>
    <w:qFormat/>
    <w:uiPriority w:val="0"/>
    <w:rPr>
      <w:b/>
    </w:rPr>
  </w:style>
  <w:style w:type="character" w:styleId="16">
    <w:name w:val="annotation reference"/>
    <w:basedOn w:val="14"/>
    <w:autoRedefine/>
    <w:qFormat/>
    <w:uiPriority w:val="0"/>
    <w:rPr>
      <w:sz w:val="21"/>
      <w:szCs w:val="21"/>
    </w:rPr>
  </w:style>
  <w:style w:type="character" w:customStyle="1" w:styleId="17">
    <w:name w:val="页眉 字符"/>
    <w:basedOn w:val="14"/>
    <w:link w:val="11"/>
    <w:autoRedefine/>
    <w:qFormat/>
    <w:uiPriority w:val="0"/>
    <w:rPr>
      <w:kern w:val="2"/>
      <w:sz w:val="18"/>
      <w:szCs w:val="18"/>
    </w:rPr>
  </w:style>
  <w:style w:type="character" w:customStyle="1" w:styleId="18">
    <w:name w:val="页脚 字符"/>
    <w:basedOn w:val="14"/>
    <w:link w:val="10"/>
    <w:autoRedefine/>
    <w:qFormat/>
    <w:uiPriority w:val="99"/>
    <w:rPr>
      <w:kern w:val="2"/>
      <w:sz w:val="18"/>
      <w:szCs w:val="18"/>
    </w:rPr>
  </w:style>
  <w:style w:type="paragraph" w:styleId="19">
    <w:name w:val="List Paragraph"/>
    <w:basedOn w:val="1"/>
    <w:autoRedefine/>
    <w:unhideWhenUsed/>
    <w:qFormat/>
    <w:uiPriority w:val="99"/>
    <w:pPr>
      <w:ind w:firstLine="420" w:firstLineChars="200"/>
    </w:pPr>
  </w:style>
  <w:style w:type="character" w:customStyle="1" w:styleId="20">
    <w:name w:val="正文文本 字符"/>
    <w:basedOn w:val="14"/>
    <w:link w:val="5"/>
    <w:autoRedefine/>
    <w:qFormat/>
    <w:uiPriority w:val="0"/>
    <w:rPr>
      <w:rFonts w:ascii="Times New Roman" w:hAnsi="Times New Roman" w:eastAsia="等线" w:cs="黑体"/>
      <w:kern w:val="2"/>
      <w:sz w:val="21"/>
      <w:szCs w:val="24"/>
    </w:rPr>
  </w:style>
  <w:style w:type="character" w:customStyle="1" w:styleId="21">
    <w:name w:val="正文文本缩进 字符"/>
    <w:basedOn w:val="14"/>
    <w:autoRedefine/>
    <w:qFormat/>
    <w:uiPriority w:val="0"/>
    <w:rPr>
      <w:kern w:val="2"/>
      <w:sz w:val="21"/>
      <w:szCs w:val="24"/>
    </w:rPr>
  </w:style>
  <w:style w:type="character" w:customStyle="1" w:styleId="22">
    <w:name w:val="纯文本 字符"/>
    <w:basedOn w:val="14"/>
    <w:link w:val="7"/>
    <w:autoRedefine/>
    <w:qFormat/>
    <w:uiPriority w:val="0"/>
    <w:rPr>
      <w:rFonts w:ascii="宋体" w:hAnsi="Courier New" w:eastAsia="等线" w:cs="黑体"/>
      <w:kern w:val="2"/>
      <w:sz w:val="21"/>
      <w:szCs w:val="21"/>
    </w:rPr>
  </w:style>
  <w:style w:type="character" w:customStyle="1" w:styleId="23">
    <w:name w:val="正文文本缩进 2 字符"/>
    <w:basedOn w:val="14"/>
    <w:link w:val="8"/>
    <w:autoRedefine/>
    <w:qFormat/>
    <w:uiPriority w:val="0"/>
    <w:rPr>
      <w:rFonts w:ascii="Times New Roman" w:hAnsi="Times New Roman" w:eastAsia="等线" w:cs="黑体"/>
      <w:kern w:val="2"/>
      <w:sz w:val="28"/>
      <w:szCs w:val="24"/>
    </w:rPr>
  </w:style>
  <w:style w:type="character" w:customStyle="1" w:styleId="24">
    <w:name w:val="正文文本缩进 字符1"/>
    <w:link w:val="6"/>
    <w:autoRedefine/>
    <w:qFormat/>
    <w:uiPriority w:val="0"/>
    <w:rPr>
      <w:rFonts w:ascii="Times New Roman" w:hAnsi="Times New Roman" w:eastAsia="等线" w:cs="黑体"/>
      <w:kern w:val="2"/>
      <w:sz w:val="21"/>
      <w:szCs w:val="24"/>
    </w:rPr>
  </w:style>
  <w:style w:type="paragraph" w:customStyle="1" w:styleId="25">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批注文字 字符"/>
    <w:basedOn w:val="14"/>
    <w:link w:val="4"/>
    <w:autoRedefine/>
    <w:qFormat/>
    <w:uiPriority w:val="0"/>
    <w:rPr>
      <w:kern w:val="2"/>
      <w:sz w:val="21"/>
      <w:szCs w:val="24"/>
    </w:rPr>
  </w:style>
  <w:style w:type="character" w:customStyle="1" w:styleId="28">
    <w:name w:val="批注主题 字符"/>
    <w:basedOn w:val="27"/>
    <w:link w:val="12"/>
    <w:autoRedefine/>
    <w:qFormat/>
    <w:uiPriority w:val="0"/>
    <w:rPr>
      <w:b/>
      <w:bCs/>
      <w:kern w:val="2"/>
      <w:sz w:val="21"/>
      <w:szCs w:val="24"/>
    </w:rPr>
  </w:style>
  <w:style w:type="paragraph" w:customStyle="1" w:styleId="29">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修订4"/>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批注框文本 字符"/>
    <w:basedOn w:val="14"/>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46bc6d81-930f-46d9-883d-fd80f9efd3fe</errorID>
      <errorWord>叁</errorWord>
      <group>L1_Word</group>
      <groupName>字词问题</groupName>
      <ability>L2_Typo</ability>
      <abilityName>字词错误</abilityName>
      <candidateList>
        <item>三</item>
      </candidateList>
      <explain>存在发音相同字词的误用。</explain>
      <paraID>2FA709E2</paraID>
      <start>16</start>
      <end>17</end>
      <status>unmodified</status>
      <modifiedWord/>
      <trackRevisions>false</trackRevisions>
    </reviewItem>
    <reviewItem>
      <errorID>2dd16c6d-bce5-48bd-9deb-b06452581aeb</errorID>
      <errorWord>租金用</errorWord>
      <group>L1_Word</group>
      <groupName>字词问题</groupName>
      <ability>L2_Typo</ability>
      <abilityName>字词错误</abilityName>
      <candidateList>
        <item>租金</item>
      </candidateList>
      <explain/>
      <paraID>75C0BA4B</paraID>
      <start>28</start>
      <end>30</end>
      <status>modified</status>
      <modifiedWord>租金</modifiedWord>
      <trackRevisions>false</trackRevisions>
    </reviewItem>
    <reviewItem>
      <errorID>12521e35-3855-4985-a2b5-9a6a3aaab8f3</errorID>
      <errorWord>规和</errorWord>
      <group>L1_Word</group>
      <groupName>字词问题</groupName>
      <ability>L2_Typo</ability>
      <abilityName>字词错误</abilityName>
      <candidateList>
        <item>规</item>
      </candidateList>
      <explain/>
      <paraID>71FDCDD2</paraID>
      <start>8</start>
      <end>10</end>
      <status>unmodified</status>
      <modifiedWord/>
      <trackRevisions>false</trackRevisions>
    </reviewItem>
    <reviewItem>
      <errorID>9883cfdf-b20d-4e15-92f1-6858833cdf5a</errorID>
      <errorWord>金</errorWord>
      <group>L1_Word</group>
      <groupName>字词问题</groupName>
      <ability>L2_Typo</ability>
      <abilityName>字词错误</abilityName>
      <candidateList>
        <item>金中</item>
      </candidateList>
      <explain/>
      <paraID>343E910A</paraID>
      <start>156</start>
      <end>158</end>
      <status>modified</status>
      <modifiedWord>金中</modifiedWord>
      <trackRevisions>false</trackRevisions>
    </reviewItem>
    <reviewItem>
      <errorID>95b3ea6f-1815-481c-aba5-2c4de38276bd</errorID>
      <errorWord>甲方并</errorWord>
      <group>L1_Word</group>
      <groupName>字词问题</groupName>
      <ability>L2_Typo</ability>
      <abilityName>字词错误</abilityName>
      <candidateList>
        <item>甲方</item>
      </candidateList>
      <explain/>
      <paraID>660AAC86</paraID>
      <start>82</start>
      <end>84</end>
      <status>modified</status>
      <modifiedWord>甲方</modifiedWord>
      <trackRevisions>false</trackRevisions>
    </reviewItem>
    <reviewItem>
      <errorID>e6cbf833-6ee1-4321-a097-fcd18121457a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38C21B5C</paraID>
      <start>32</start>
      <end>35</end>
      <status>unmodified</status>
      <modifiedWord/>
      <trackRevisions>false</trackRevisions>
    </reviewItem>
    <reviewItem>
      <errorID>2acb67d2-c9c3-4e19-b4da-81d55c98e7a9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38C21B5C</paraID>
      <start>39</start>
      <end>42</end>
      <status>unmodified</status>
      <modifiedWord/>
      <trackRevisions>false</trackRevisions>
    </reviewItem>
    <reviewItem>
      <errorID>abf81f53-6954-4f26-8b1d-00108d828d0f</errorID>
      <errorWord>计</errorWord>
      <group>L1_Word</group>
      <groupName>字词问题</groupName>
      <ability>L2_Typo</ability>
      <abilityName>字词错误</abilityName>
      <candidateList>
        <item>计算</item>
      </candidateList>
      <explain/>
      <paraID>77CC1AA9</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5ac99-5352-41ea-8b2c-ab3e2fcf3a36}">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776</Words>
  <Characters>813</Characters>
  <Lines>43</Lines>
  <Paragraphs>12</Paragraphs>
  <TotalTime>22</TotalTime>
  <ScaleCrop>false</ScaleCrop>
  <LinksUpToDate>false</LinksUpToDate>
  <CharactersWithSpaces>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2025-07-16T04:14:00Z</dcterms:created>
  <dc:creator>WPS_1178888365</dc:creator>
  <cp:lastModifiedBy>杨婷</cp:lastModifiedBy>
  <cp:lastPrinted>2026-01-26T06:35:00Z</cp:lastPrinted>
  <dcterms:modified xsi:type="dcterms:W3CDTF">2026-06-22T08:12:56Z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F1D13675DCB743DFA5F5B53469C59468_13</vt:lpwstr>
  </property>
  <property fmtid="{D5CDD505-2E9C-101B-9397-08002B2CF9AE}" pid="4" name="KSOTemplateDocerSaveRecord">
    <vt:lpwstr>eyJoZGlkIjoiYThhZGMwZDdkMjMzMjUxMDUyNzE4ZmRjYTU2MGU4NmEiLCJ1c2VySWQiOiIzMjc4MTA5NDAifQ==</vt:lpwstr>
  </property>
</Properties>
</file>