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27E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40"/>
          <w:szCs w:val="40"/>
          <w:highlight w:val="none"/>
          <w:lang w:val="en-US" w:eastAsia="zh-CN"/>
        </w:rPr>
      </w:pPr>
      <w:bookmarkStart w:id="2" w:name="_GoBack"/>
      <w:bookmarkEnd w:id="2"/>
      <w:bookmarkStart w:id="0" w:name="_Hlk56438021"/>
      <w:r>
        <w:rPr>
          <w:rFonts w:hint="eastAsia" w:ascii="黑体" w:hAnsi="黑体" w:eastAsia="黑体" w:cs="黑体"/>
          <w:b/>
          <w:bCs/>
          <w:sz w:val="40"/>
          <w:szCs w:val="40"/>
          <w:highlight w:val="none"/>
          <w:lang w:val="en-US" w:eastAsia="zh-CN"/>
        </w:rPr>
        <w:t>租赁</w:t>
      </w:r>
      <w:r>
        <w:rPr>
          <w:rFonts w:hint="eastAsia" w:ascii="黑体" w:hAnsi="黑体" w:eastAsia="黑体" w:cs="黑体"/>
          <w:b/>
          <w:bCs/>
          <w:sz w:val="40"/>
          <w:szCs w:val="40"/>
          <w:highlight w:val="none"/>
        </w:rPr>
        <w:t>合同</w:t>
      </w:r>
    </w:p>
    <w:p w14:paraId="1B26AE0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cs="仿宋"/>
          <w:bCs/>
          <w:sz w:val="28"/>
          <w:szCs w:val="28"/>
          <w:highlight w:val="none"/>
        </w:rPr>
      </w:pPr>
      <w:r>
        <w:rPr>
          <w:rFonts w:hint="eastAsia" w:ascii="仿宋" w:hAnsi="仿宋" w:eastAsia="仿宋" w:cs="仿宋"/>
          <w:bCs/>
          <w:sz w:val="28"/>
          <w:szCs w:val="28"/>
          <w:highlight w:val="none"/>
        </w:rPr>
        <w:t>（合同编号</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w:t>
      </w:r>
    </w:p>
    <w:p w14:paraId="12D2941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Cs w:val="21"/>
          <w:highlight w:val="none"/>
        </w:rPr>
      </w:pPr>
    </w:p>
    <w:p w14:paraId="7AFCBA0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Cs w:val="21"/>
          <w:highlight w:val="none"/>
        </w:rPr>
      </w:pPr>
    </w:p>
    <w:p w14:paraId="0E241E5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8"/>
          <w:szCs w:val="28"/>
          <w:highlight w:val="none"/>
          <w:u w:val="single"/>
        </w:rPr>
      </w:pPr>
      <w:r>
        <w:rPr>
          <w:rFonts w:hint="eastAsia" w:ascii="仿宋" w:hAnsi="仿宋" w:eastAsia="仿宋" w:cs="仿宋"/>
          <w:b/>
          <w:bCs/>
          <w:sz w:val="28"/>
          <w:szCs w:val="28"/>
          <w:highlight w:val="none"/>
          <w:lang w:val="en-US" w:eastAsia="zh-CN"/>
        </w:rPr>
        <w:t>出租</w:t>
      </w:r>
      <w:r>
        <w:rPr>
          <w:rFonts w:hint="eastAsia" w:ascii="仿宋" w:hAnsi="仿宋" w:eastAsia="仿宋" w:cs="仿宋"/>
          <w:b/>
          <w:bCs/>
          <w:sz w:val="28"/>
          <w:szCs w:val="28"/>
          <w:highlight w:val="none"/>
        </w:rPr>
        <w:t>方：</w:t>
      </w:r>
      <w:r>
        <w:rPr>
          <w:rFonts w:hint="eastAsia" w:ascii="仿宋" w:hAnsi="仿宋" w:eastAsia="仿宋" w:cs="仿宋"/>
          <w:b/>
          <w:bCs/>
          <w:sz w:val="28"/>
          <w:szCs w:val="28"/>
          <w:highlight w:val="none"/>
          <w:u w:val="none"/>
        </w:rPr>
        <w:t xml:space="preserve">广西财经学院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（以下简称甲方）</w:t>
      </w:r>
    </w:p>
    <w:p w14:paraId="7632615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承租方</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     （以下简称乙方）</w:t>
      </w:r>
    </w:p>
    <w:p w14:paraId="0F157F8F">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8"/>
          <w:szCs w:val="28"/>
          <w:highlight w:val="none"/>
        </w:rPr>
      </w:pPr>
      <w:r>
        <w:rPr>
          <w:rFonts w:hint="eastAsia" w:ascii="仿宋" w:hAnsi="仿宋" w:eastAsia="仿宋" w:cs="仿宋"/>
          <w:sz w:val="28"/>
          <w:szCs w:val="28"/>
          <w:highlight w:val="none"/>
        </w:rPr>
        <w:t>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乙双方为促进共同发展，根据相关法律法规规定，本着明确权责、互惠互利的原则，经协商一致，就</w:t>
      </w:r>
      <w:r>
        <w:rPr>
          <w:rFonts w:hint="eastAsia" w:ascii="仿宋" w:hAnsi="仿宋" w:eastAsia="仿宋" w:cs="仿宋"/>
          <w:sz w:val="28"/>
          <w:szCs w:val="28"/>
          <w:highlight w:val="none"/>
          <w:lang w:val="en-US" w:eastAsia="zh-CN"/>
        </w:rPr>
        <w:t>乙方租赁甲方</w:t>
      </w:r>
      <w:r>
        <w:rPr>
          <w:rFonts w:hint="eastAsia" w:ascii="仿宋" w:hAnsi="仿宋" w:eastAsia="仿宋" w:cs="仿宋"/>
          <w:sz w:val="28"/>
          <w:szCs w:val="28"/>
          <w:highlight w:val="none"/>
        </w:rPr>
        <w:t>武鸣校区</w:t>
      </w:r>
      <w:r>
        <w:rPr>
          <w:rFonts w:hint="eastAsia" w:ascii="仿宋" w:hAnsi="仿宋" w:eastAsia="仿宋" w:cs="仿宋"/>
          <w:sz w:val="28"/>
          <w:szCs w:val="28"/>
          <w:highlight w:val="none"/>
          <w:lang w:val="en-US" w:eastAsia="zh-CN"/>
        </w:rPr>
        <w:t>教学区、宿舍区、大学生活动中心等</w:t>
      </w:r>
      <w:r>
        <w:rPr>
          <w:rFonts w:hint="eastAsia" w:ascii="仿宋" w:hAnsi="仿宋" w:eastAsia="仿宋" w:cs="仿宋"/>
          <w:sz w:val="28"/>
          <w:szCs w:val="28"/>
          <w:highlight w:val="none"/>
        </w:rPr>
        <w:t>校园自助打印机点位事宜，签订本合同，双方共同遵守执行。</w:t>
      </w:r>
    </w:p>
    <w:p w14:paraId="41040F5C">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w:t>
      </w:r>
      <w:r>
        <w:rPr>
          <w:rFonts w:hint="eastAsia" w:ascii="仿宋" w:hAnsi="仿宋" w:eastAsia="仿宋" w:cs="仿宋"/>
          <w:b/>
          <w:bCs/>
          <w:sz w:val="28"/>
          <w:szCs w:val="28"/>
          <w:highlight w:val="none"/>
          <w:lang w:val="en-US" w:eastAsia="zh-CN"/>
        </w:rPr>
        <w:t>租赁点位及</w:t>
      </w:r>
      <w:r>
        <w:rPr>
          <w:rFonts w:hint="eastAsia" w:ascii="仿宋" w:hAnsi="仿宋" w:eastAsia="仿宋" w:cs="仿宋"/>
          <w:b/>
          <w:bCs/>
          <w:sz w:val="28"/>
          <w:szCs w:val="28"/>
          <w:highlight w:val="none"/>
        </w:rPr>
        <w:t>用途</w:t>
      </w:r>
    </w:p>
    <w:p w14:paraId="15D7CA3F">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8"/>
          <w:szCs w:val="28"/>
          <w:highlight w:val="none"/>
        </w:rPr>
      </w:pPr>
      <w:r>
        <w:rPr>
          <w:rFonts w:hint="eastAsia" w:ascii="仿宋" w:hAnsi="仿宋" w:eastAsia="仿宋" w:cs="仿宋"/>
          <w:sz w:val="28"/>
          <w:szCs w:val="28"/>
          <w:highlight w:val="none"/>
        </w:rPr>
        <w:t>1.甲方同意将坐落于广西财经学院武鸣校</w:t>
      </w:r>
      <w:r>
        <w:rPr>
          <w:rFonts w:hint="eastAsia" w:ascii="仿宋" w:hAnsi="仿宋" w:eastAsia="仿宋" w:cs="仿宋"/>
          <w:sz w:val="28"/>
          <w:szCs w:val="28"/>
          <w:highlight w:val="none"/>
          <w:lang w:val="en-US" w:eastAsia="zh-CN"/>
        </w:rPr>
        <w:t>区教学区、宿舍区、</w:t>
      </w:r>
      <w:r>
        <w:rPr>
          <w:rFonts w:hint="eastAsia" w:ascii="仿宋" w:hAnsi="仿宋" w:eastAsia="仿宋" w:cs="仿宋"/>
          <w:szCs w:val="28"/>
          <w:highlight w:val="none"/>
        </w:rPr>
        <w:t>大学生活动中心</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校园自助</w:t>
      </w:r>
      <w:r>
        <w:rPr>
          <w:rFonts w:hint="eastAsia" w:ascii="仿宋" w:hAnsi="仿宋" w:eastAsia="仿宋" w:cs="仿宋"/>
          <w:sz w:val="28"/>
          <w:szCs w:val="28"/>
          <w:highlight w:val="none"/>
          <w:lang w:eastAsia="zh-CN"/>
        </w:rPr>
        <w:t>打印机</w:t>
      </w:r>
      <w:r>
        <w:rPr>
          <w:rFonts w:hint="eastAsia" w:ascii="仿宋" w:hAnsi="仿宋" w:eastAsia="仿宋" w:cs="仿宋"/>
          <w:sz w:val="28"/>
          <w:szCs w:val="28"/>
          <w:highlight w:val="none"/>
        </w:rPr>
        <w:t>点位（以下简称“</w:t>
      </w:r>
      <w:r>
        <w:rPr>
          <w:rFonts w:hint="eastAsia" w:ascii="仿宋" w:hAnsi="仿宋" w:eastAsia="仿宋" w:cs="仿宋"/>
          <w:sz w:val="28"/>
          <w:szCs w:val="28"/>
          <w:highlight w:val="none"/>
          <w:lang w:eastAsia="zh-CN"/>
        </w:rPr>
        <w:t>点位</w:t>
      </w:r>
      <w:r>
        <w:rPr>
          <w:rFonts w:hint="eastAsia" w:ascii="仿宋" w:hAnsi="仿宋" w:eastAsia="仿宋" w:cs="仿宋"/>
          <w:sz w:val="28"/>
          <w:szCs w:val="28"/>
          <w:highlight w:val="none"/>
        </w:rPr>
        <w:t>”，具体地址详见附件《</w:t>
      </w:r>
      <w:r>
        <w:rPr>
          <w:rFonts w:hint="eastAsia" w:ascii="仿宋" w:hAnsi="仿宋" w:eastAsia="仿宋" w:cs="仿宋"/>
          <w:sz w:val="28"/>
          <w:szCs w:val="28"/>
          <w:highlight w:val="none"/>
          <w:lang w:val="en-US" w:eastAsia="zh-CN"/>
        </w:rPr>
        <w:t>布放点位参考表</w:t>
      </w:r>
      <w:r>
        <w:rPr>
          <w:rFonts w:hint="eastAsia" w:ascii="仿宋" w:hAnsi="仿宋" w:eastAsia="仿宋" w:cs="仿宋"/>
          <w:sz w:val="28"/>
          <w:szCs w:val="28"/>
          <w:highlight w:val="none"/>
        </w:rPr>
        <w:t>》中明确的</w:t>
      </w:r>
      <w:r>
        <w:rPr>
          <w:rFonts w:hint="eastAsia" w:ascii="仿宋" w:hAnsi="仿宋" w:eastAsia="仿宋" w:cs="仿宋"/>
          <w:sz w:val="28"/>
          <w:szCs w:val="28"/>
          <w:highlight w:val="none"/>
          <w:lang w:eastAsia="zh-CN"/>
        </w:rPr>
        <w:t>点位</w:t>
      </w: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val="en-US" w:eastAsia="zh-CN"/>
        </w:rPr>
        <w:t>租赁给乙方放置设备所用，用途仅限经营无人值守打印服务</w:t>
      </w:r>
      <w:r>
        <w:rPr>
          <w:rFonts w:hint="eastAsia" w:ascii="仿宋" w:hAnsi="仿宋" w:eastAsia="仿宋" w:cs="仿宋"/>
          <w:sz w:val="28"/>
          <w:szCs w:val="28"/>
          <w:highlight w:val="none"/>
        </w:rPr>
        <w:t>。在签订本合同之前，乙方确认已实地查看并充分了解该</w:t>
      </w:r>
      <w:r>
        <w:rPr>
          <w:rFonts w:hint="eastAsia" w:ascii="仿宋" w:hAnsi="仿宋" w:eastAsia="仿宋" w:cs="仿宋"/>
          <w:sz w:val="28"/>
          <w:szCs w:val="28"/>
          <w:highlight w:val="none"/>
          <w:lang w:eastAsia="zh-CN"/>
        </w:rPr>
        <w:t>点位</w:t>
      </w:r>
      <w:r>
        <w:rPr>
          <w:rFonts w:hint="eastAsia" w:ascii="仿宋" w:hAnsi="仿宋" w:eastAsia="仿宋" w:cs="仿宋"/>
          <w:sz w:val="28"/>
          <w:szCs w:val="28"/>
          <w:highlight w:val="none"/>
        </w:rPr>
        <w:t>的物业状况、相关配套设施，该</w:t>
      </w:r>
      <w:r>
        <w:rPr>
          <w:rFonts w:hint="eastAsia" w:ascii="仿宋" w:hAnsi="仿宋" w:eastAsia="仿宋" w:cs="仿宋"/>
          <w:sz w:val="28"/>
          <w:szCs w:val="28"/>
          <w:highlight w:val="none"/>
          <w:lang w:eastAsia="zh-CN"/>
        </w:rPr>
        <w:t>点位</w:t>
      </w:r>
      <w:r>
        <w:rPr>
          <w:rFonts w:hint="eastAsia" w:ascii="仿宋" w:hAnsi="仿宋" w:eastAsia="仿宋" w:cs="仿宋"/>
          <w:sz w:val="28"/>
          <w:szCs w:val="28"/>
          <w:highlight w:val="none"/>
        </w:rPr>
        <w:t>按现状</w:t>
      </w:r>
      <w:r>
        <w:rPr>
          <w:rFonts w:hint="eastAsia" w:ascii="仿宋" w:hAnsi="仿宋" w:eastAsia="仿宋" w:cs="仿宋"/>
          <w:sz w:val="28"/>
          <w:szCs w:val="28"/>
          <w:highlight w:val="none"/>
          <w:lang w:val="en-US" w:eastAsia="zh-CN"/>
        </w:rPr>
        <w:t>使用</w:t>
      </w:r>
      <w:r>
        <w:rPr>
          <w:rFonts w:hint="eastAsia" w:ascii="仿宋" w:hAnsi="仿宋" w:eastAsia="仿宋" w:cs="仿宋"/>
          <w:sz w:val="28"/>
          <w:szCs w:val="28"/>
          <w:highlight w:val="none"/>
        </w:rPr>
        <w:t>。</w:t>
      </w:r>
    </w:p>
    <w:p w14:paraId="44ACCFB2">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点位具体布放位置以现场勘查时确定的位置为准，每个点位占地不得超过</w:t>
      </w:r>
      <w:r>
        <w:rPr>
          <w:rFonts w:hint="eastAsia" w:ascii="仿宋" w:hAnsi="仿宋" w:eastAsia="仿宋" w:cs="仿宋"/>
          <w:sz w:val="28"/>
          <w:szCs w:val="28"/>
          <w:highlight w:val="none"/>
          <w:lang w:val="en-US" w:eastAsia="zh-CN"/>
        </w:rPr>
        <w:t>1.5平方米，</w:t>
      </w:r>
      <w:r>
        <w:rPr>
          <w:rFonts w:hint="eastAsia" w:ascii="仿宋" w:hAnsi="仿宋" w:eastAsia="仿宋" w:cs="仿宋"/>
          <w:sz w:val="28"/>
          <w:szCs w:val="28"/>
          <w:highlight w:val="none"/>
          <w:lang w:eastAsia="zh-CN"/>
        </w:rPr>
        <w:t>由乙方自行投资设备，自行布线；设备网络、电费及运营维护由乙方负责。</w:t>
      </w:r>
    </w:p>
    <w:p w14:paraId="74B99732">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3.投放自助打印机数量以实际投放为准，但</w:t>
      </w:r>
      <w:r>
        <w:rPr>
          <w:rFonts w:hint="eastAsia" w:ascii="仿宋" w:hAnsi="仿宋" w:eastAsia="仿宋" w:cs="仿宋"/>
          <w:szCs w:val="28"/>
          <w:highlight w:val="none"/>
        </w:rPr>
        <w:t>不</w:t>
      </w:r>
      <w:r>
        <w:rPr>
          <w:rFonts w:hint="eastAsia" w:ascii="仿宋" w:hAnsi="仿宋" w:eastAsia="仿宋" w:cs="仿宋"/>
          <w:szCs w:val="28"/>
          <w:highlight w:val="none"/>
          <w:lang w:val="en-US" w:eastAsia="zh-CN"/>
        </w:rPr>
        <w:t>得</w:t>
      </w:r>
      <w:r>
        <w:rPr>
          <w:rFonts w:hint="eastAsia" w:ascii="仿宋" w:hAnsi="仿宋" w:eastAsia="仿宋" w:cs="仿宋"/>
          <w:szCs w:val="28"/>
          <w:highlight w:val="none"/>
        </w:rPr>
        <w:t>少于10台</w:t>
      </w:r>
      <w:r>
        <w:rPr>
          <w:rFonts w:hint="eastAsia" w:ascii="仿宋" w:hAnsi="仿宋" w:eastAsia="仿宋" w:cs="仿宋"/>
          <w:sz w:val="28"/>
          <w:szCs w:val="28"/>
          <w:highlight w:val="none"/>
          <w:lang w:val="en-US" w:eastAsia="zh-CN"/>
        </w:rPr>
        <w:t>。</w:t>
      </w:r>
    </w:p>
    <w:p w14:paraId="631DE72D">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4.提供的黑白A4打印单面价格不超过0.25元/面（乙</w:t>
      </w:r>
      <w:r>
        <w:rPr>
          <w:rFonts w:hint="eastAsia" w:ascii="仿宋" w:hAnsi="仿宋" w:eastAsia="仿宋" w:cs="仿宋"/>
          <w:szCs w:val="28"/>
          <w:highlight w:val="none"/>
        </w:rPr>
        <w:t>方</w:t>
      </w:r>
      <w:r>
        <w:rPr>
          <w:rFonts w:hint="eastAsia" w:ascii="仿宋" w:hAnsi="仿宋" w:eastAsia="仿宋" w:cs="仿宋"/>
          <w:sz w:val="28"/>
          <w:szCs w:val="28"/>
          <w:highlight w:val="none"/>
          <w:lang w:val="en-US" w:eastAsia="zh-CN"/>
        </w:rPr>
        <w:t>若</w:t>
      </w:r>
      <w:r>
        <w:rPr>
          <w:rFonts w:hint="eastAsia" w:ascii="仿宋" w:hAnsi="仿宋" w:eastAsia="仿宋" w:cs="仿宋"/>
          <w:szCs w:val="28"/>
          <w:highlight w:val="none"/>
        </w:rPr>
        <w:t>需调整价格，需提前一周以书面形式向</w:t>
      </w:r>
      <w:r>
        <w:rPr>
          <w:rFonts w:hint="eastAsia" w:ascii="仿宋" w:hAnsi="仿宋" w:eastAsia="仿宋" w:cs="仿宋"/>
          <w:sz w:val="28"/>
          <w:szCs w:val="28"/>
          <w:highlight w:val="none"/>
          <w:lang w:val="en-US" w:eastAsia="zh-CN"/>
        </w:rPr>
        <w:t>甲方</w:t>
      </w:r>
      <w:r>
        <w:rPr>
          <w:rFonts w:hint="eastAsia" w:ascii="仿宋" w:hAnsi="仿宋" w:eastAsia="仿宋" w:cs="仿宋"/>
          <w:szCs w:val="28"/>
          <w:highlight w:val="none"/>
        </w:rPr>
        <w:t>报备，经</w:t>
      </w:r>
      <w:r>
        <w:rPr>
          <w:rFonts w:hint="eastAsia" w:ascii="仿宋" w:hAnsi="仿宋" w:eastAsia="仿宋" w:cs="仿宋"/>
          <w:sz w:val="28"/>
          <w:szCs w:val="28"/>
          <w:highlight w:val="none"/>
          <w:lang w:val="en-US" w:eastAsia="zh-CN"/>
        </w:rPr>
        <w:t>甲方</w:t>
      </w:r>
      <w:r>
        <w:rPr>
          <w:rFonts w:hint="eastAsia" w:ascii="仿宋" w:hAnsi="仿宋" w:eastAsia="仿宋" w:cs="仿宋"/>
          <w:szCs w:val="28"/>
          <w:highlight w:val="none"/>
        </w:rPr>
        <w:t>同意后，</w:t>
      </w:r>
      <w:r>
        <w:rPr>
          <w:rFonts w:hint="eastAsia" w:ascii="仿宋" w:hAnsi="仿宋" w:eastAsia="仿宋" w:cs="仿宋"/>
          <w:sz w:val="28"/>
          <w:szCs w:val="28"/>
          <w:highlight w:val="none"/>
          <w:lang w:val="en-US" w:eastAsia="zh-CN"/>
        </w:rPr>
        <w:t>乙</w:t>
      </w:r>
      <w:r>
        <w:rPr>
          <w:rFonts w:hint="eastAsia" w:ascii="仿宋" w:hAnsi="仿宋" w:eastAsia="仿宋" w:cs="仿宋"/>
          <w:sz w:val="28"/>
          <w:szCs w:val="28"/>
          <w:highlight w:val="none"/>
        </w:rPr>
        <w:t>方</w:t>
      </w:r>
      <w:r>
        <w:rPr>
          <w:rFonts w:hint="eastAsia" w:ascii="仿宋" w:hAnsi="仿宋" w:eastAsia="仿宋" w:cs="仿宋"/>
          <w:szCs w:val="28"/>
          <w:highlight w:val="none"/>
        </w:rPr>
        <w:t>可根据经营情况适当调整价格</w:t>
      </w:r>
      <w:r>
        <w:rPr>
          <w:rFonts w:hint="eastAsia" w:ascii="仿宋" w:hAnsi="仿宋" w:eastAsia="仿宋" w:cs="仿宋"/>
          <w:sz w:val="28"/>
          <w:szCs w:val="28"/>
          <w:highlight w:val="none"/>
          <w:lang w:val="en-US" w:eastAsia="zh-CN"/>
        </w:rPr>
        <w:t>）；免费提供订书机和订书钉，打印失败实时全额退款；不要求个人用户预充值，避免充值纠纷风险，文印24*7自助服务，日常驻场巡检，维修、加纸、故障处理、问题解决、使用指导等快速响应；具备黑白彩色、单面双面、照片打印等功能。</w:t>
      </w:r>
    </w:p>
    <w:p w14:paraId="728EAA74">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第二条  </w:t>
      </w:r>
      <w:r>
        <w:rPr>
          <w:rFonts w:hint="eastAsia" w:ascii="仿宋" w:hAnsi="仿宋" w:eastAsia="仿宋" w:cs="仿宋"/>
          <w:b/>
          <w:bCs/>
          <w:sz w:val="28"/>
          <w:szCs w:val="28"/>
          <w:highlight w:val="none"/>
          <w:lang w:val="en-US" w:eastAsia="zh-CN"/>
        </w:rPr>
        <w:t>租赁</w:t>
      </w:r>
      <w:r>
        <w:rPr>
          <w:rFonts w:hint="eastAsia" w:ascii="仿宋" w:hAnsi="仿宋" w:eastAsia="仿宋" w:cs="仿宋"/>
          <w:b/>
          <w:bCs/>
          <w:sz w:val="28"/>
          <w:szCs w:val="28"/>
          <w:highlight w:val="none"/>
        </w:rPr>
        <w:t>期限</w:t>
      </w:r>
    </w:p>
    <w:p w14:paraId="67C5D93E">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8"/>
          <w:szCs w:val="28"/>
          <w:highlight w:val="none"/>
        </w:rPr>
      </w:pPr>
      <w:r>
        <w:rPr>
          <w:rFonts w:hint="eastAsia" w:ascii="仿宋" w:hAnsi="仿宋" w:eastAsia="仿宋" w:cs="仿宋"/>
          <w:sz w:val="28"/>
          <w:szCs w:val="28"/>
          <w:highlight w:val="none"/>
        </w:rPr>
        <w:t>双方约定</w:t>
      </w:r>
      <w:r>
        <w:rPr>
          <w:rFonts w:hint="eastAsia" w:ascii="仿宋" w:hAnsi="仿宋" w:eastAsia="仿宋" w:cs="仿宋"/>
          <w:sz w:val="28"/>
          <w:szCs w:val="28"/>
          <w:highlight w:val="none"/>
          <w:lang w:val="en-US" w:eastAsia="zh-CN"/>
        </w:rPr>
        <w:t>租赁期</w:t>
      </w:r>
      <w:r>
        <w:rPr>
          <w:rFonts w:hint="eastAsia" w:ascii="仿宋" w:hAnsi="仿宋" w:eastAsia="仿宋" w:cs="仿宋"/>
          <w:sz w:val="28"/>
          <w:szCs w:val="28"/>
          <w:highlight w:val="none"/>
        </w:rPr>
        <w:t>3年，即自 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  月   日起至202</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年  月   日止。</w:t>
      </w:r>
    </w:p>
    <w:p w14:paraId="7711CF5F">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 xml:space="preserve">第三条  </w:t>
      </w:r>
      <w:r>
        <w:rPr>
          <w:rFonts w:hint="eastAsia" w:ascii="仿宋" w:hAnsi="仿宋" w:eastAsia="仿宋" w:cs="仿宋"/>
          <w:b/>
          <w:bCs/>
          <w:sz w:val="28"/>
          <w:szCs w:val="28"/>
          <w:highlight w:val="none"/>
          <w:lang w:val="en-US" w:eastAsia="zh-CN"/>
        </w:rPr>
        <w:t>租金、</w:t>
      </w:r>
      <w:r>
        <w:rPr>
          <w:rFonts w:hint="eastAsia" w:ascii="仿宋" w:hAnsi="仿宋" w:eastAsia="仿宋" w:cs="仿宋"/>
          <w:b/>
          <w:bCs/>
          <w:sz w:val="28"/>
          <w:szCs w:val="28"/>
          <w:highlight w:val="none"/>
        </w:rPr>
        <w:t>电费及相关费用支付</w:t>
      </w:r>
    </w:p>
    <w:p w14:paraId="01AA464E">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1.租赁期间首年租金为￥XXXXX</w:t>
      </w:r>
      <w:r>
        <w:rPr>
          <w:rFonts w:hint="eastAsia" w:ascii="仿宋" w:hAnsi="仿宋" w:eastAsia="仿宋" w:cs="仿宋"/>
          <w:sz w:val="28"/>
          <w:szCs w:val="28"/>
          <w:highlight w:val="none"/>
        </w:rPr>
        <w:t>（大写：</w:t>
      </w:r>
      <w:r>
        <w:rPr>
          <w:rFonts w:hint="eastAsia" w:ascii="仿宋" w:hAnsi="仿宋" w:eastAsia="仿宋" w:cs="仿宋"/>
          <w:sz w:val="28"/>
          <w:szCs w:val="28"/>
          <w:highlight w:val="none"/>
          <w:lang w:val="en-US" w:eastAsia="zh-CN"/>
        </w:rPr>
        <w:t>XXXXX元</w:t>
      </w:r>
      <w:r>
        <w:rPr>
          <w:rFonts w:hint="eastAsia" w:ascii="仿宋" w:hAnsi="仿宋" w:eastAsia="仿宋" w:cs="仿宋"/>
          <w:sz w:val="28"/>
          <w:szCs w:val="28"/>
          <w:highlight w:val="none"/>
        </w:rPr>
        <w:t>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支付方式为先付后用，每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个月为一期。第一期的</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于合同签订前支付，</w:t>
      </w:r>
      <w:r>
        <w:rPr>
          <w:rFonts w:hint="eastAsia" w:ascii="仿宋" w:hAnsi="仿宋" w:eastAsia="仿宋" w:cs="仿宋"/>
          <w:sz w:val="28"/>
          <w:szCs w:val="28"/>
          <w:highlight w:val="none"/>
          <w:lang w:val="en-US" w:eastAsia="zh-CN"/>
        </w:rPr>
        <w:t>其余各</w:t>
      </w:r>
      <w:r>
        <w:rPr>
          <w:rFonts w:hint="eastAsia" w:ascii="仿宋" w:hAnsi="仿宋" w:eastAsia="仿宋" w:cs="仿宋"/>
          <w:sz w:val="28"/>
          <w:szCs w:val="28"/>
          <w:highlight w:val="none"/>
        </w:rPr>
        <w:t>期</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为预付制，即各期</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应在上一期</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到期之日的 30天前一次性足额支付给甲方；以后每期</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支付时间以此类推</w:t>
      </w:r>
      <w:r>
        <w:rPr>
          <w:rFonts w:hint="eastAsia" w:ascii="仿宋" w:hAnsi="仿宋" w:eastAsia="仿宋" w:cs="仿宋"/>
          <w:sz w:val="28"/>
          <w:szCs w:val="28"/>
          <w:highlight w:val="none"/>
          <w:lang w:val="en-US" w:eastAsia="zh-CN"/>
        </w:rPr>
        <w:t>。合同终止或解除，租金据实结算，多退少补。</w:t>
      </w:r>
    </w:p>
    <w:p w14:paraId="07110D48">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2.租金递增方式：首年租金对应武鸣校区学生人数4700人，后续租金需根据武鸣校区学生人数变化进行调整。</w:t>
      </w:r>
      <w:r>
        <w:rPr>
          <w:rFonts w:hint="eastAsia" w:ascii="仿宋" w:hAnsi="仿宋" w:eastAsia="仿宋" w:cs="仿宋"/>
          <w:szCs w:val="28"/>
          <w:highlight w:val="none"/>
        </w:rPr>
        <w:t>自第2年起每年9月份重新核算武鸣校区学生人数</w:t>
      </w:r>
      <w:r>
        <w:rPr>
          <w:rFonts w:hint="eastAsia" w:ascii="仿宋" w:hAnsi="仿宋" w:eastAsia="仿宋" w:cs="仿宋"/>
          <w:sz w:val="28"/>
          <w:szCs w:val="28"/>
          <w:highlight w:val="none"/>
          <w:lang w:val="en-US" w:eastAsia="zh-CN"/>
        </w:rPr>
        <w:t>，如学生人数发生变化，则租金=竞租成交价*12/4700*当年学生数，但每年应付租金总额不低于首年租金总额。学生数计算以甲方在武鸣校区现有学生数量为准，甲方在学生数量发生变化时，应以书面形式通知承租方，承租方收到甲方书面告知后，视为学生数变更，租金需相应调整。</w:t>
      </w:r>
    </w:p>
    <w:p w14:paraId="30445CD9">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.电费支付方式为先付后用：正式签订本合同后乙方即向甲方申请办理</w:t>
      </w:r>
      <w:r>
        <w:rPr>
          <w:rFonts w:hint="eastAsia" w:ascii="仿宋" w:hAnsi="仿宋" w:eastAsia="仿宋" w:cs="仿宋"/>
          <w:sz w:val="28"/>
          <w:szCs w:val="28"/>
          <w:highlight w:val="none"/>
          <w:lang w:val="en-US" w:eastAsia="zh-CN"/>
        </w:rPr>
        <w:t>用</w:t>
      </w:r>
      <w:r>
        <w:rPr>
          <w:rFonts w:hint="eastAsia" w:ascii="仿宋" w:hAnsi="仿宋" w:eastAsia="仿宋" w:cs="仿宋"/>
          <w:sz w:val="28"/>
          <w:szCs w:val="28"/>
          <w:highlight w:val="none"/>
        </w:rPr>
        <w:t>电开户手续，并预存电费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乙方投放设备所耗电能，以实际计量数据进行结算</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电费的计费标准按供电部门的收费标准执行（电费每月据实结算一次）。</w:t>
      </w:r>
      <w:r>
        <w:rPr>
          <w:rFonts w:hint="eastAsia" w:ascii="仿宋" w:hAnsi="仿宋" w:eastAsia="仿宋" w:cs="仿宋"/>
          <w:color w:val="auto"/>
          <w:sz w:val="28"/>
          <w:szCs w:val="28"/>
          <w:highlight w:val="none"/>
          <w:lang w:eastAsia="zh-CN"/>
        </w:rPr>
        <w:t>每点位</w:t>
      </w:r>
      <w:r>
        <w:rPr>
          <w:rFonts w:hint="eastAsia" w:ascii="仿宋" w:hAnsi="仿宋" w:eastAsia="仿宋" w:cs="仿宋"/>
          <w:color w:val="auto"/>
          <w:sz w:val="28"/>
          <w:szCs w:val="28"/>
          <w:highlight w:val="none"/>
        </w:rPr>
        <w:t>目前最大用电功率为不超过</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千瓦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本租赁点位内</w:t>
      </w:r>
      <w:r>
        <w:rPr>
          <w:rFonts w:hint="eastAsia" w:ascii="仿宋" w:hAnsi="仿宋" w:eastAsia="仿宋" w:cs="仿宋"/>
          <w:color w:val="auto"/>
          <w:sz w:val="28"/>
          <w:szCs w:val="28"/>
          <w:highlight w:val="none"/>
        </w:rPr>
        <w:t>不允许电力增容。</w:t>
      </w:r>
    </w:p>
    <w:p w14:paraId="014C450C">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乙方可通过以下方式支付</w:t>
      </w:r>
      <w:r>
        <w:rPr>
          <w:rFonts w:hint="eastAsia" w:ascii="仿宋" w:hAnsi="仿宋" w:eastAsia="仿宋" w:cs="仿宋"/>
          <w:sz w:val="28"/>
          <w:szCs w:val="28"/>
          <w:highlight w:val="none"/>
          <w:lang w:val="en-US" w:eastAsia="zh-CN"/>
        </w:rPr>
        <w:t>租金、电</w:t>
      </w:r>
      <w:r>
        <w:rPr>
          <w:rFonts w:hint="eastAsia" w:ascii="仿宋" w:hAnsi="仿宋" w:eastAsia="仿宋" w:cs="仿宋"/>
          <w:sz w:val="28"/>
          <w:szCs w:val="28"/>
          <w:highlight w:val="none"/>
          <w:lang w:eastAsia="zh-CN"/>
        </w:rPr>
        <w:t>费</w:t>
      </w:r>
      <w:r>
        <w:rPr>
          <w:rFonts w:hint="eastAsia" w:ascii="仿宋" w:hAnsi="仿宋" w:eastAsia="仿宋" w:cs="仿宋"/>
          <w:sz w:val="28"/>
          <w:szCs w:val="28"/>
          <w:highlight w:val="none"/>
        </w:rPr>
        <w:t>：①通过甲方统一支付平台；②对公转账（</w:t>
      </w:r>
      <w:bookmarkStart w:id="1" w:name="OLE_LINK1"/>
      <w:r>
        <w:rPr>
          <w:rFonts w:hint="eastAsia" w:ascii="仿宋" w:hAnsi="仿宋" w:eastAsia="仿宋" w:cs="仿宋"/>
          <w:sz w:val="28"/>
          <w:szCs w:val="28"/>
          <w:highlight w:val="none"/>
        </w:rPr>
        <w:t>账户名：广西财经学院，账号：611957485481，开户行：中国银行南宁市明秀西路支行，转账备注：**合同编号*年*季度</w:t>
      </w:r>
      <w:r>
        <w:rPr>
          <w:rFonts w:hint="eastAsia" w:ascii="仿宋" w:hAnsi="仿宋" w:eastAsia="仿宋" w:cs="仿宋"/>
          <w:sz w:val="28"/>
          <w:szCs w:val="28"/>
          <w:highlight w:val="none"/>
          <w:lang w:val="en-US" w:eastAsia="zh-CN"/>
        </w:rPr>
        <w:t>租金/电费</w:t>
      </w:r>
      <w:r>
        <w:rPr>
          <w:rFonts w:hint="eastAsia" w:ascii="仿宋" w:hAnsi="仿宋" w:eastAsia="仿宋" w:cs="仿宋"/>
          <w:sz w:val="28"/>
          <w:szCs w:val="28"/>
          <w:highlight w:val="none"/>
        </w:rPr>
        <w:t>）</w:t>
      </w:r>
      <w:bookmarkEnd w:id="1"/>
      <w:r>
        <w:rPr>
          <w:rFonts w:hint="eastAsia" w:ascii="仿宋" w:hAnsi="仿宋" w:eastAsia="仿宋" w:cs="仿宋"/>
          <w:sz w:val="28"/>
          <w:szCs w:val="28"/>
          <w:highlight w:val="none"/>
        </w:rPr>
        <w:t>。</w:t>
      </w:r>
    </w:p>
    <w:p w14:paraId="3B04F2DC">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.乙方经营期间产生的税金、工商管理、卫生、防疫、文化、消防等费用由乙方承担，并承担与之相关的一切法律责任。</w:t>
      </w:r>
    </w:p>
    <w:p w14:paraId="7F4119DE">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第四条  </w:t>
      </w:r>
      <w:r>
        <w:rPr>
          <w:rFonts w:hint="eastAsia" w:ascii="仿宋" w:hAnsi="仿宋" w:eastAsia="仿宋" w:cs="仿宋"/>
          <w:b/>
          <w:bCs/>
          <w:sz w:val="28"/>
          <w:szCs w:val="28"/>
          <w:highlight w:val="none"/>
          <w:lang w:eastAsia="zh-CN"/>
        </w:rPr>
        <w:t>点位</w:t>
      </w:r>
      <w:r>
        <w:rPr>
          <w:rFonts w:hint="eastAsia" w:ascii="仿宋" w:hAnsi="仿宋" w:eastAsia="仿宋" w:cs="仿宋"/>
          <w:b/>
          <w:bCs/>
          <w:sz w:val="28"/>
          <w:szCs w:val="28"/>
          <w:highlight w:val="none"/>
        </w:rPr>
        <w:t>交付、</w:t>
      </w:r>
      <w:r>
        <w:rPr>
          <w:rFonts w:hint="eastAsia" w:ascii="仿宋" w:hAnsi="仿宋" w:eastAsia="仿宋" w:cs="仿宋"/>
          <w:b/>
          <w:bCs/>
          <w:sz w:val="28"/>
          <w:szCs w:val="28"/>
          <w:highlight w:val="none"/>
          <w:lang w:val="en-US" w:eastAsia="zh-CN"/>
        </w:rPr>
        <w:t>安装</w:t>
      </w:r>
    </w:p>
    <w:bookmarkEnd w:id="0"/>
    <w:p w14:paraId="2AB0D0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rPr>
        <w:t>交付</w:t>
      </w:r>
    </w:p>
    <w:p w14:paraId="604B92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rPr>
        <w:t>交付使用之日为202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  月   日，交付时双方须到现场进行移交，清点附属设施设备，签署移交确认书和清单。确认书和清单作为甲方将</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交付乙方使用和乙方在本合同期满（包括因提前终止或解除合同的情形）将</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交还甲方时的验收依据。</w:t>
      </w:r>
    </w:p>
    <w:p w14:paraId="5CE927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安装</w:t>
      </w:r>
    </w:p>
    <w:p w14:paraId="3C5C56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乙方的</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lang w:val="en-US" w:eastAsia="zh-CN"/>
        </w:rPr>
        <w:t>布放安装</w:t>
      </w:r>
      <w:r>
        <w:rPr>
          <w:rFonts w:hint="eastAsia" w:ascii="仿宋" w:hAnsi="仿宋" w:eastAsia="仿宋" w:cs="仿宋"/>
          <w:sz w:val="28"/>
          <w:szCs w:val="28"/>
          <w:highlight w:val="none"/>
        </w:rPr>
        <w:t>方案必须事先向甲方报批，甲方在7个工作日内答复，乙方的</w:t>
      </w:r>
      <w:r>
        <w:rPr>
          <w:rFonts w:hint="eastAsia" w:ascii="仿宋" w:hAnsi="仿宋" w:eastAsia="仿宋" w:cs="仿宋"/>
          <w:sz w:val="28"/>
          <w:szCs w:val="28"/>
          <w:highlight w:val="none"/>
          <w:lang w:val="en-US" w:eastAsia="zh-CN"/>
        </w:rPr>
        <w:t>布放安装</w:t>
      </w:r>
      <w:r>
        <w:rPr>
          <w:rFonts w:hint="eastAsia" w:ascii="仿宋" w:hAnsi="仿宋" w:eastAsia="仿宋" w:cs="仿宋"/>
          <w:sz w:val="28"/>
          <w:szCs w:val="28"/>
          <w:highlight w:val="none"/>
        </w:rPr>
        <w:t>方案不得出现改变</w:t>
      </w:r>
      <w:r>
        <w:rPr>
          <w:rFonts w:hint="eastAsia" w:ascii="仿宋" w:hAnsi="仿宋" w:eastAsia="仿宋" w:cs="仿宋"/>
          <w:b w:val="0"/>
          <w:bCs w:val="0"/>
          <w:sz w:val="28"/>
          <w:szCs w:val="28"/>
          <w:highlight w:val="none"/>
          <w:lang w:eastAsia="zh-CN"/>
        </w:rPr>
        <w:t>点位所在</w:t>
      </w:r>
      <w:r>
        <w:rPr>
          <w:rFonts w:hint="eastAsia" w:ascii="仿宋" w:hAnsi="仿宋" w:eastAsia="仿宋" w:cs="仿宋"/>
          <w:sz w:val="28"/>
          <w:szCs w:val="28"/>
          <w:highlight w:val="none"/>
        </w:rPr>
        <w:t>房屋的原有主体结构、外观及其他影响房屋安全的情况。</w:t>
      </w:r>
    </w:p>
    <w:p w14:paraId="0E75D0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乙方在合同签订后至</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lang w:val="en-US" w:eastAsia="zh-CN"/>
        </w:rPr>
        <w:t>租赁日</w:t>
      </w:r>
      <w:r>
        <w:rPr>
          <w:rFonts w:hint="eastAsia" w:ascii="仿宋" w:hAnsi="仿宋" w:eastAsia="仿宋" w:cs="仿宋"/>
          <w:sz w:val="28"/>
          <w:szCs w:val="28"/>
          <w:highlight w:val="none"/>
        </w:rPr>
        <w:t>前为装修期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不超过一个月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，装修期内</w:t>
      </w:r>
      <w:r>
        <w:rPr>
          <w:rFonts w:hint="eastAsia" w:ascii="仿宋" w:hAnsi="仿宋" w:eastAsia="仿宋" w:cs="仿宋"/>
          <w:sz w:val="28"/>
          <w:szCs w:val="28"/>
          <w:highlight w:val="none"/>
          <w:lang w:val="en-US" w:eastAsia="zh-CN"/>
        </w:rPr>
        <w:t>免租金</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但</w:t>
      </w:r>
      <w:r>
        <w:rPr>
          <w:rFonts w:hint="eastAsia" w:ascii="仿宋" w:hAnsi="仿宋" w:eastAsia="仿宋" w:cs="仿宋"/>
          <w:sz w:val="28"/>
          <w:szCs w:val="28"/>
          <w:highlight w:val="none"/>
        </w:rPr>
        <w:t>需按时全额缴纳(除租金以外产生的一切费用，包括但不限于)电费及其他有关费用。</w:t>
      </w:r>
    </w:p>
    <w:p w14:paraId="5CB0D02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第五条  履约保证金</w:t>
      </w:r>
    </w:p>
    <w:p w14:paraId="02AFDE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1.合同履约保证金为</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w:t>
      </w:r>
      <w:r>
        <w:rPr>
          <w:rFonts w:hint="default" w:ascii="Arial" w:hAnsi="Arial" w:eastAsia="仿宋" w:cs="Arial"/>
          <w:sz w:val="28"/>
          <w:szCs w:val="28"/>
          <w:highlight w:val="none"/>
          <w:lang w:val="en-US" w:eastAsia="zh-CN"/>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乙方在签订本合同前一次性通过银行转账的方式支付给甲方（账户名：广西财经学院，账号：611957485481，开户行：中国银行南宁市明秀西路支行，转账备注：**合同编号履约保证金），作为乙方履行本合同的保证。</w:t>
      </w:r>
    </w:p>
    <w:p w14:paraId="086AB8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期内，如乙方（包含乙方的管理责任）</w:t>
      </w:r>
      <w:r>
        <w:rPr>
          <w:rFonts w:hint="eastAsia" w:ascii="仿宋" w:hAnsi="仿宋" w:eastAsia="仿宋" w:cs="仿宋"/>
          <w:sz w:val="28"/>
          <w:szCs w:val="28"/>
          <w:highlight w:val="none"/>
          <w:lang w:val="en-US" w:eastAsia="zh-CN"/>
        </w:rPr>
        <w:t>对甲方的</w:t>
      </w:r>
      <w:r>
        <w:rPr>
          <w:rFonts w:hint="eastAsia" w:ascii="仿宋" w:hAnsi="仿宋" w:eastAsia="仿宋" w:cs="仿宋"/>
          <w:sz w:val="28"/>
          <w:szCs w:val="28"/>
          <w:highlight w:val="none"/>
        </w:rPr>
        <w:t>房屋、公共区域、公共设施造成损坏，应承担赔偿责任。甲方有权直接以履约保证金抵扣，履约保证金不足抵扣的，甲方有权进一步追索。甲方抵扣后，乙方应在3日内按甲方的通知补足履约保证金；如乙方逾期补缴履约保证金，须按应缴金额日0.5‰的标准支付违约金。</w:t>
      </w:r>
    </w:p>
    <w:p w14:paraId="737927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期限届满，如果乙方全面履行了本合同的所有义务、没有拖欠任何应付的</w:t>
      </w:r>
      <w:r>
        <w:rPr>
          <w:rFonts w:hint="eastAsia" w:ascii="仿宋" w:hAnsi="仿宋" w:eastAsia="仿宋" w:cs="仿宋"/>
          <w:color w:val="000000"/>
          <w:sz w:val="28"/>
          <w:szCs w:val="28"/>
          <w:highlight w:val="none"/>
          <w:lang w:bidi="ar"/>
        </w:rPr>
        <w:t>租金、电费</w:t>
      </w:r>
      <w:r>
        <w:rPr>
          <w:rFonts w:hint="eastAsia" w:ascii="仿宋" w:hAnsi="仿宋" w:eastAsia="仿宋" w:cs="仿宋"/>
          <w:sz w:val="28"/>
          <w:szCs w:val="28"/>
          <w:highlight w:val="none"/>
        </w:rPr>
        <w:t>、其他费用及其他违约行为，甲方在收到乙方的书面退还履约保证金申请，且乙方交还</w:t>
      </w:r>
      <w:r>
        <w:rPr>
          <w:rFonts w:hint="eastAsia" w:ascii="仿宋" w:hAnsi="仿宋" w:eastAsia="仿宋" w:cs="仿宋"/>
          <w:sz w:val="28"/>
          <w:szCs w:val="28"/>
          <w:highlight w:val="none"/>
          <w:lang w:eastAsia="zh-CN"/>
        </w:rPr>
        <w:t>点位</w:t>
      </w:r>
      <w:r>
        <w:rPr>
          <w:rFonts w:hint="eastAsia" w:ascii="仿宋" w:hAnsi="仿宋" w:eastAsia="仿宋" w:cs="仿宋"/>
          <w:sz w:val="28"/>
          <w:szCs w:val="28"/>
          <w:highlight w:val="none"/>
        </w:rPr>
        <w:t>并办妥交接手续后20个工作日内将履约保证金无息退还乙方。</w:t>
      </w:r>
    </w:p>
    <w:p w14:paraId="25B206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期限届满后，如乙方拖欠应付</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lang w:bidi="ar"/>
        </w:rPr>
        <w:t>电费、</w:t>
      </w:r>
      <w:r>
        <w:rPr>
          <w:rFonts w:hint="eastAsia" w:ascii="仿宋" w:hAnsi="仿宋" w:eastAsia="仿宋" w:cs="仿宋"/>
          <w:sz w:val="28"/>
          <w:szCs w:val="28"/>
          <w:highlight w:val="none"/>
        </w:rPr>
        <w:t>赔偿费或任何应付的其他费用，甲方有权从履约保证金中扣除乙方所欠的款项；在任何情况下，甲方全部或部分扣除履约保证金均不被视为清算性的损害赔偿，甲方在此保留其在本合同项下或与本合同相关</w:t>
      </w:r>
      <w:r>
        <w:rPr>
          <w:rFonts w:hint="eastAsia" w:ascii="仿宋" w:hAnsi="仿宋" w:eastAsia="仿宋" w:cs="仿宋"/>
          <w:sz w:val="28"/>
          <w:szCs w:val="28"/>
          <w:highlight w:val="none"/>
          <w:lang w:eastAsia="zh-CN"/>
        </w:rPr>
        <w:t>或</w:t>
      </w:r>
      <w:r>
        <w:rPr>
          <w:rFonts w:hint="eastAsia" w:ascii="仿宋" w:hAnsi="仿宋" w:eastAsia="仿宋" w:cs="仿宋"/>
          <w:sz w:val="28"/>
          <w:szCs w:val="28"/>
          <w:highlight w:val="none"/>
          <w:lang w:bidi="ar"/>
        </w:rPr>
        <w:t>在点位项下或与点位相关</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rPr>
        <w:t>因任何案由针对乙方享有的权利。如履约保证金不足抵偿乙方的欠款和赔付的，甲方有权进一步追索。</w:t>
      </w:r>
    </w:p>
    <w:p w14:paraId="4DC688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5.因乙方违约提前终止本合同的，甲方有权不再返还履约保证金。</w:t>
      </w:r>
    </w:p>
    <w:p w14:paraId="224CF9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6.因甲方违约提前终止合同的，甲方须返还履约保证金（发生扣款事项后余下的部分）给乙方。</w:t>
      </w:r>
    </w:p>
    <w:p w14:paraId="71C226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期限届满后，如乙方未按时撤场移交</w:t>
      </w:r>
      <w:r>
        <w:rPr>
          <w:rFonts w:hint="eastAsia" w:ascii="仿宋" w:hAnsi="仿宋" w:eastAsia="仿宋" w:cs="仿宋"/>
          <w:color w:val="000000"/>
          <w:sz w:val="28"/>
          <w:szCs w:val="28"/>
          <w:highlight w:val="none"/>
          <w:lang w:bidi="ar"/>
        </w:rPr>
        <w:t>并强行占有甲方点位</w:t>
      </w:r>
      <w:r>
        <w:rPr>
          <w:rFonts w:hint="eastAsia" w:ascii="仿宋" w:hAnsi="仿宋" w:eastAsia="仿宋" w:cs="仿宋"/>
          <w:sz w:val="28"/>
          <w:szCs w:val="28"/>
          <w:highlight w:val="none"/>
        </w:rPr>
        <w:t>的，甲方有权不再返还履约保证金。</w:t>
      </w:r>
    </w:p>
    <w:p w14:paraId="73344F3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第六条  </w:t>
      </w:r>
      <w:r>
        <w:rPr>
          <w:rFonts w:hint="eastAsia" w:ascii="仿宋" w:hAnsi="仿宋" w:eastAsia="仿宋" w:cs="仿宋"/>
          <w:b/>
          <w:bCs/>
          <w:sz w:val="28"/>
          <w:szCs w:val="28"/>
          <w:highlight w:val="none"/>
          <w:lang w:val="en-US" w:eastAsia="zh-CN"/>
        </w:rPr>
        <w:t>租赁</w:t>
      </w:r>
      <w:r>
        <w:rPr>
          <w:rFonts w:hint="eastAsia" w:ascii="仿宋" w:hAnsi="仿宋" w:eastAsia="仿宋" w:cs="仿宋"/>
          <w:b/>
          <w:bCs/>
          <w:sz w:val="28"/>
          <w:szCs w:val="28"/>
          <w:highlight w:val="none"/>
        </w:rPr>
        <w:t>管理</w:t>
      </w:r>
    </w:p>
    <w:p w14:paraId="379F14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1.乙方在</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期内享有</w:t>
      </w:r>
      <w:r>
        <w:rPr>
          <w:rFonts w:hint="eastAsia" w:ascii="仿宋" w:hAnsi="仿宋" w:eastAsia="仿宋" w:cs="仿宋"/>
          <w:sz w:val="28"/>
          <w:szCs w:val="28"/>
          <w:highlight w:val="none"/>
          <w:lang w:val="en-US" w:eastAsia="zh-CN"/>
        </w:rPr>
        <w:t>出租</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使用权，</w:t>
      </w:r>
      <w:r>
        <w:rPr>
          <w:rFonts w:hint="eastAsia" w:ascii="仿宋" w:hAnsi="仿宋" w:eastAsia="仿宋" w:cs="仿宋"/>
          <w:sz w:val="28"/>
          <w:szCs w:val="28"/>
          <w:highlight w:val="none"/>
          <w:lang w:val="en-US" w:eastAsia="zh-CN"/>
        </w:rPr>
        <w:t>取得本项目相关的经营证件材料</w:t>
      </w:r>
      <w:r>
        <w:rPr>
          <w:rFonts w:hint="eastAsia" w:ascii="仿宋" w:hAnsi="仿宋" w:eastAsia="仿宋" w:cs="仿宋"/>
          <w:sz w:val="28"/>
          <w:szCs w:val="28"/>
          <w:highlight w:val="none"/>
        </w:rPr>
        <w:t>应向甲方进行备案。禁止对</w:t>
      </w:r>
      <w:r>
        <w:rPr>
          <w:rFonts w:hint="eastAsia" w:ascii="仿宋" w:hAnsi="仿宋" w:eastAsia="仿宋" w:cs="仿宋"/>
          <w:sz w:val="28"/>
          <w:szCs w:val="28"/>
          <w:highlight w:val="none"/>
          <w:lang w:val="en-US" w:eastAsia="zh-CN"/>
        </w:rPr>
        <w:t>出租</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rPr>
        <w:t>进行任何形式的转让、转租、转借、抵押等方式的处置。</w:t>
      </w:r>
    </w:p>
    <w:p w14:paraId="48990E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按照合同约定的经营范围经营相关项目，确保经营项目合法合规；乙方对经营行为承担相应管理责任，不得超过合同经营范围和占道经营。</w:t>
      </w:r>
    </w:p>
    <w:p w14:paraId="7405BF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.甲方有权对</w:t>
      </w:r>
      <w:r>
        <w:rPr>
          <w:rFonts w:hint="eastAsia" w:ascii="仿宋" w:hAnsi="仿宋" w:eastAsia="仿宋" w:cs="仿宋"/>
          <w:sz w:val="28"/>
          <w:szCs w:val="28"/>
          <w:highlight w:val="none"/>
          <w:lang w:val="en-US" w:eastAsia="zh-CN"/>
        </w:rPr>
        <w:t>租赁</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lang w:val="en-US" w:eastAsia="zh-CN"/>
        </w:rPr>
        <w:t>的经营</w:t>
      </w:r>
      <w:r>
        <w:rPr>
          <w:rFonts w:hint="eastAsia" w:ascii="仿宋" w:hAnsi="仿宋" w:eastAsia="仿宋" w:cs="仿宋"/>
          <w:sz w:val="28"/>
          <w:szCs w:val="28"/>
          <w:highlight w:val="none"/>
        </w:rPr>
        <w:t>项目进行监督管理，定期对乙方的经营行为进行检查，确保其经营项目合法合规。</w:t>
      </w:r>
    </w:p>
    <w:p w14:paraId="00E421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.乙方负责做好</w:t>
      </w:r>
      <w:r>
        <w:rPr>
          <w:rFonts w:hint="eastAsia" w:ascii="仿宋" w:hAnsi="仿宋" w:eastAsia="仿宋" w:cs="仿宋"/>
          <w:sz w:val="28"/>
          <w:szCs w:val="28"/>
          <w:highlight w:val="none"/>
          <w:lang w:val="en-US" w:eastAsia="zh-CN"/>
        </w:rPr>
        <w:t>租赁</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用电安全、</w:t>
      </w:r>
      <w:r>
        <w:rPr>
          <w:rFonts w:hint="eastAsia" w:ascii="仿宋" w:hAnsi="仿宋" w:eastAsia="仿宋" w:cs="仿宋"/>
          <w:sz w:val="28"/>
          <w:szCs w:val="28"/>
          <w:highlight w:val="none"/>
        </w:rPr>
        <w:t>消防安全及其他方面的安全管理，定期排查和消除安全隐患，杜绝安全事故的发生。</w:t>
      </w:r>
    </w:p>
    <w:p w14:paraId="673D19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租赁期</w:t>
      </w:r>
      <w:r>
        <w:rPr>
          <w:rFonts w:hint="eastAsia" w:ascii="仿宋" w:hAnsi="仿宋" w:eastAsia="仿宋" w:cs="仿宋"/>
          <w:sz w:val="28"/>
          <w:szCs w:val="28"/>
          <w:highlight w:val="none"/>
        </w:rPr>
        <w:t>间内乙方是该</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rPr>
        <w:t>的实际管理人，该范围内发生的所有人身、财产安全事故责任均</w:t>
      </w:r>
      <w:r>
        <w:rPr>
          <w:rFonts w:hint="eastAsia" w:ascii="仿宋" w:hAnsi="仿宋" w:eastAsia="仿宋" w:cs="仿宋"/>
          <w:sz w:val="28"/>
          <w:szCs w:val="28"/>
          <w:highlight w:val="none"/>
          <w:lang w:eastAsia="zh-CN"/>
        </w:rPr>
        <w:t>由乙方承担</w:t>
      </w:r>
      <w:r>
        <w:rPr>
          <w:rFonts w:hint="eastAsia" w:ascii="仿宋" w:hAnsi="仿宋" w:eastAsia="仿宋" w:cs="仿宋"/>
          <w:sz w:val="28"/>
          <w:szCs w:val="28"/>
          <w:highlight w:val="none"/>
        </w:rPr>
        <w:t>。</w:t>
      </w:r>
    </w:p>
    <w:p w14:paraId="45C729A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第七条  甲方的权利和义务</w:t>
      </w:r>
    </w:p>
    <w:p w14:paraId="111411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1.甲方有权根据本合同规定</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时间、方式向乙方足额收取</w:t>
      </w:r>
      <w:r>
        <w:rPr>
          <w:rFonts w:hint="eastAsia" w:ascii="仿宋" w:hAnsi="仿宋" w:eastAsia="仿宋" w:cs="仿宋"/>
          <w:color w:val="000000"/>
          <w:sz w:val="28"/>
          <w:szCs w:val="28"/>
          <w:highlight w:val="none"/>
          <w:lang w:bidi="ar"/>
        </w:rPr>
        <w:t>租金、电</w:t>
      </w:r>
      <w:r>
        <w:rPr>
          <w:rFonts w:hint="eastAsia" w:ascii="仿宋" w:hAnsi="仿宋" w:eastAsia="仿宋" w:cs="仿宋"/>
          <w:color w:val="000000"/>
          <w:sz w:val="28"/>
          <w:szCs w:val="28"/>
          <w:highlight w:val="none"/>
          <w:lang w:eastAsia="zh-CN" w:bidi="ar"/>
        </w:rPr>
        <w:t>费</w:t>
      </w:r>
      <w:r>
        <w:rPr>
          <w:rFonts w:hint="eastAsia" w:ascii="仿宋" w:hAnsi="仿宋" w:eastAsia="仿宋" w:cs="仿宋"/>
          <w:sz w:val="28"/>
          <w:szCs w:val="28"/>
          <w:highlight w:val="none"/>
        </w:rPr>
        <w:t>及其他相关费用。</w:t>
      </w:r>
    </w:p>
    <w:p w14:paraId="12D57C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2.甲方有权检查监督，甲方检查监督不应干涉乙方在合同规定经营范围内的正常、合法的经营活动，如乙方有违法、违背本合同约定的经营行为，甲方可要求乙方限期整改。</w:t>
      </w:r>
    </w:p>
    <w:p w14:paraId="48EFB6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3.甲方因设施设备出现故障及其他紧急情况需</w:t>
      </w:r>
      <w:r>
        <w:rPr>
          <w:rFonts w:hint="eastAsia" w:ascii="仿宋" w:hAnsi="仿宋" w:eastAsia="仿宋" w:cs="仿宋"/>
          <w:sz w:val="28"/>
          <w:szCs w:val="28"/>
          <w:highlight w:val="none"/>
          <w:lang w:val="en-US" w:eastAsia="zh-CN"/>
        </w:rPr>
        <w:t>要</w:t>
      </w:r>
      <w:r>
        <w:rPr>
          <w:rFonts w:hint="eastAsia" w:ascii="仿宋" w:hAnsi="仿宋" w:eastAsia="仿宋" w:cs="仿宋"/>
          <w:sz w:val="28"/>
          <w:szCs w:val="28"/>
          <w:highlight w:val="none"/>
        </w:rPr>
        <w:t>进行维修</w:t>
      </w:r>
      <w:r>
        <w:rPr>
          <w:rFonts w:hint="eastAsia" w:ascii="仿宋" w:hAnsi="仿宋" w:eastAsia="仿宋" w:cs="仿宋"/>
          <w:sz w:val="28"/>
          <w:szCs w:val="28"/>
          <w:highlight w:val="none"/>
          <w:lang w:val="en-US" w:eastAsia="zh-CN"/>
        </w:rPr>
        <w:t>处置</w:t>
      </w:r>
      <w:r>
        <w:rPr>
          <w:rFonts w:hint="eastAsia" w:ascii="仿宋" w:hAnsi="仿宋" w:eastAsia="仿宋" w:cs="仿宋"/>
          <w:sz w:val="28"/>
          <w:szCs w:val="28"/>
          <w:highlight w:val="none"/>
        </w:rPr>
        <w:t>时，乙方应无条件配合甲方相关人员工作并提供便利。</w:t>
      </w:r>
    </w:p>
    <w:p w14:paraId="053759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4.在合同期内未经乙方同意，甲方不得就该</w:t>
      </w:r>
      <w:r>
        <w:rPr>
          <w:rFonts w:hint="eastAsia" w:ascii="仿宋" w:hAnsi="仿宋" w:eastAsia="仿宋" w:cs="仿宋"/>
          <w:sz w:val="28"/>
          <w:szCs w:val="28"/>
          <w:highlight w:val="none"/>
          <w:lang w:val="en-US" w:eastAsia="zh-CN"/>
        </w:rPr>
        <w:t>出租</w:t>
      </w:r>
      <w:r>
        <w:rPr>
          <w:rFonts w:hint="eastAsia" w:ascii="仿宋" w:hAnsi="仿宋" w:eastAsia="仿宋" w:cs="仿宋"/>
          <w:sz w:val="28"/>
          <w:szCs w:val="28"/>
          <w:highlight w:val="none"/>
          <w:lang w:eastAsia="zh-CN"/>
        </w:rPr>
        <w:t>点位</w:t>
      </w:r>
      <w:r>
        <w:rPr>
          <w:rFonts w:hint="eastAsia" w:ascii="仿宋" w:hAnsi="仿宋" w:eastAsia="仿宋" w:cs="仿宋"/>
          <w:sz w:val="28"/>
          <w:szCs w:val="28"/>
          <w:highlight w:val="none"/>
        </w:rPr>
        <w:t>及直接附属设备设施另行</w:t>
      </w:r>
      <w:r>
        <w:rPr>
          <w:rFonts w:hint="eastAsia" w:ascii="仿宋" w:hAnsi="仿宋" w:eastAsia="仿宋" w:cs="仿宋"/>
          <w:sz w:val="28"/>
          <w:szCs w:val="28"/>
          <w:highlight w:val="none"/>
          <w:lang w:val="en-US" w:eastAsia="zh-CN"/>
        </w:rPr>
        <w:t>出租给</w:t>
      </w:r>
      <w:r>
        <w:rPr>
          <w:rFonts w:hint="eastAsia" w:ascii="仿宋" w:hAnsi="仿宋" w:eastAsia="仿宋" w:cs="仿宋"/>
          <w:sz w:val="28"/>
          <w:szCs w:val="28"/>
          <w:highlight w:val="none"/>
        </w:rPr>
        <w:t>第三方。</w:t>
      </w:r>
    </w:p>
    <w:p w14:paraId="645991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.在租赁期内，甲方根据校园规划需要，有权提前一</w:t>
      </w:r>
      <w:r>
        <w:rPr>
          <w:rFonts w:hint="eastAsia" w:ascii="仿宋" w:hAnsi="仿宋" w:eastAsia="仿宋" w:cs="仿宋"/>
          <w:sz w:val="28"/>
          <w:szCs w:val="28"/>
          <w:highlight w:val="none"/>
          <w:lang w:val="en-US" w:eastAsia="zh-CN"/>
        </w:rPr>
        <w:t>周</w:t>
      </w:r>
      <w:r>
        <w:rPr>
          <w:rFonts w:hint="eastAsia" w:ascii="仿宋" w:hAnsi="仿宋" w:eastAsia="仿宋" w:cs="仿宋"/>
          <w:sz w:val="28"/>
          <w:szCs w:val="28"/>
          <w:highlight w:val="none"/>
        </w:rPr>
        <w:t>书面告知乙方调整</w:t>
      </w:r>
      <w:r>
        <w:rPr>
          <w:rFonts w:hint="eastAsia" w:ascii="仿宋" w:hAnsi="仿宋" w:eastAsia="仿宋" w:cs="仿宋"/>
          <w:sz w:val="28"/>
          <w:szCs w:val="28"/>
          <w:highlight w:val="none"/>
          <w:lang w:val="en-US" w:eastAsia="zh-CN"/>
        </w:rPr>
        <w:t>打印机</w:t>
      </w:r>
      <w:r>
        <w:rPr>
          <w:rFonts w:hint="eastAsia" w:ascii="仿宋" w:hAnsi="仿宋" w:eastAsia="仿宋" w:cs="仿宋"/>
          <w:sz w:val="28"/>
          <w:szCs w:val="28"/>
          <w:highlight w:val="none"/>
        </w:rPr>
        <w:t>安装点位（含位置、数量），乙方需无条件配合做好点位的调整。</w:t>
      </w:r>
    </w:p>
    <w:p w14:paraId="5CA1EA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.若乙方存在向甲方工作人员进行商业贿赂的行为，甲方有权单方面解除本合同。</w:t>
      </w:r>
    </w:p>
    <w:p w14:paraId="46DDCD5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第八条  乙方的权利和义务</w:t>
      </w:r>
    </w:p>
    <w:p w14:paraId="3EA2FF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1.乙方应按时向甲方足额支付</w:t>
      </w:r>
      <w:r>
        <w:rPr>
          <w:rFonts w:hint="eastAsia" w:ascii="仿宋" w:hAnsi="仿宋" w:eastAsia="仿宋" w:cs="仿宋"/>
          <w:sz w:val="28"/>
          <w:szCs w:val="28"/>
          <w:highlight w:val="none"/>
          <w:lang w:val="en-US" w:eastAsia="zh-CN"/>
        </w:rPr>
        <w:t>租金、电费</w:t>
      </w:r>
      <w:r>
        <w:rPr>
          <w:rFonts w:hint="eastAsia" w:ascii="仿宋" w:hAnsi="仿宋" w:eastAsia="仿宋" w:cs="仿宋"/>
          <w:sz w:val="28"/>
          <w:szCs w:val="28"/>
          <w:highlight w:val="none"/>
        </w:rPr>
        <w:t>及其他相关费用。</w:t>
      </w:r>
    </w:p>
    <w:p w14:paraId="6667A2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2.乙方应充分了解所</w:t>
      </w:r>
      <w:r>
        <w:rPr>
          <w:rFonts w:hint="eastAsia" w:ascii="仿宋" w:hAnsi="仿宋" w:eastAsia="仿宋" w:cs="仿宋"/>
          <w:sz w:val="28"/>
          <w:szCs w:val="28"/>
          <w:highlight w:val="none"/>
          <w:lang w:val="en-US" w:eastAsia="zh-CN"/>
        </w:rPr>
        <w:t>承租</w:t>
      </w:r>
      <w:r>
        <w:rPr>
          <w:rFonts w:hint="eastAsia" w:ascii="仿宋" w:hAnsi="仿宋" w:eastAsia="仿宋" w:cs="仿宋"/>
          <w:b w:val="0"/>
          <w:bCs w:val="0"/>
          <w:sz w:val="28"/>
          <w:szCs w:val="28"/>
          <w:highlight w:val="none"/>
          <w:lang w:eastAsia="zh-CN"/>
        </w:rPr>
        <w:t>点位所在</w:t>
      </w:r>
      <w:r>
        <w:rPr>
          <w:rFonts w:hint="eastAsia" w:ascii="仿宋" w:hAnsi="仿宋" w:eastAsia="仿宋" w:cs="仿宋"/>
          <w:sz w:val="28"/>
          <w:szCs w:val="28"/>
          <w:highlight w:val="none"/>
        </w:rPr>
        <w:t>房屋的状况、相关配套设施，对可能发生的自然灾害造成的损失应做好相应的准备和预案。</w:t>
      </w:r>
    </w:p>
    <w:p w14:paraId="060F7D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3.乙方必须就涉及的经营事项取得一切必要的合法手续及证件。</w:t>
      </w:r>
    </w:p>
    <w:p w14:paraId="568FA5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4.乙方须为其在</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内的使用管理行为负责，依法依规和按照本合同约定开展经营活动；如有违法、违规</w:t>
      </w:r>
      <w:r>
        <w:rPr>
          <w:rFonts w:hint="eastAsia" w:ascii="仿宋" w:hAnsi="仿宋" w:eastAsia="仿宋" w:cs="仿宋"/>
          <w:sz w:val="28"/>
          <w:szCs w:val="28"/>
          <w:highlight w:val="none"/>
          <w:lang w:val="en-US" w:eastAsia="zh-CN"/>
        </w:rPr>
        <w:t>行为</w:t>
      </w:r>
      <w:r>
        <w:rPr>
          <w:rFonts w:hint="eastAsia" w:ascii="仿宋" w:hAnsi="仿宋" w:eastAsia="仿宋" w:cs="仿宋"/>
          <w:sz w:val="28"/>
          <w:szCs w:val="28"/>
          <w:highlight w:val="none"/>
        </w:rPr>
        <w:t>所产生的后果全部由乙方负责。</w:t>
      </w:r>
    </w:p>
    <w:p w14:paraId="64D340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5.乙方须加强对</w:t>
      </w:r>
      <w:r>
        <w:rPr>
          <w:rFonts w:hint="eastAsia" w:ascii="仿宋" w:hAnsi="仿宋" w:eastAsia="仿宋" w:cs="仿宋"/>
          <w:sz w:val="28"/>
          <w:szCs w:val="28"/>
          <w:highlight w:val="none"/>
          <w:lang w:val="en-US" w:eastAsia="zh-CN"/>
        </w:rPr>
        <w:t>承租</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rPr>
        <w:t>的监督管理，如因质量问题或安全事故，引发的所有的责任、损失及赔偿皆由乙方负责。</w:t>
      </w:r>
    </w:p>
    <w:p w14:paraId="3B29E0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6.乙方自行承担因经营产生的所有税、费。</w:t>
      </w:r>
    </w:p>
    <w:p w14:paraId="56E2D0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7.乙方在</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期内应妥善保管和使用该</w:t>
      </w:r>
      <w:r>
        <w:rPr>
          <w:rFonts w:hint="eastAsia" w:ascii="仿宋" w:hAnsi="仿宋" w:eastAsia="仿宋" w:cs="仿宋"/>
          <w:sz w:val="28"/>
          <w:szCs w:val="28"/>
          <w:highlight w:val="none"/>
          <w:lang w:val="en-US" w:eastAsia="zh-CN"/>
        </w:rPr>
        <w:t>承租</w:t>
      </w:r>
      <w:r>
        <w:rPr>
          <w:rFonts w:hint="eastAsia" w:ascii="仿宋" w:hAnsi="仿宋" w:eastAsia="仿宋" w:cs="仿宋"/>
          <w:b w:val="0"/>
          <w:bCs w:val="0"/>
          <w:sz w:val="28"/>
          <w:szCs w:val="28"/>
          <w:highlight w:val="none"/>
          <w:lang w:eastAsia="zh-CN"/>
        </w:rPr>
        <w:t>点位</w:t>
      </w:r>
      <w:r>
        <w:rPr>
          <w:rFonts w:hint="eastAsia" w:ascii="仿宋" w:hAnsi="仿宋" w:eastAsia="仿宋" w:cs="仿宋"/>
          <w:sz w:val="28"/>
          <w:szCs w:val="28"/>
          <w:highlight w:val="none"/>
        </w:rPr>
        <w:t>及附属设施，保持其处于良好的适用的状态。如因乙方原因造成损坏的，乙方应负责修复和赔偿。</w:t>
      </w:r>
    </w:p>
    <w:p w14:paraId="0CF9FB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8.在</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期内乙方与所有第三方发生的债权债务均由乙方独立承担；乙方在经营过程中与消费者、第三方所发生的纠纷、投诉等由乙方独自处理；乙方给甲方及第三方造成的一切直接或间接损失概由乙方负责相应赔偿。甲方因乙方原因导致第三方要求甲方赔偿损失或者向甲方主张任何权利的，甲方有权向乙方追偿。</w:t>
      </w:r>
    </w:p>
    <w:p w14:paraId="7D7336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9.乙方应保证24小时均有人</w:t>
      </w:r>
      <w:r>
        <w:rPr>
          <w:rFonts w:hint="eastAsia" w:ascii="仿宋" w:hAnsi="仿宋" w:eastAsia="仿宋" w:cs="仿宋"/>
          <w:color w:val="000000"/>
          <w:sz w:val="28"/>
          <w:szCs w:val="28"/>
          <w:highlight w:val="none"/>
        </w:rPr>
        <w:t>负责点位的管</w:t>
      </w:r>
      <w:r>
        <w:rPr>
          <w:rFonts w:hint="eastAsia" w:ascii="仿宋" w:hAnsi="仿宋" w:eastAsia="仿宋" w:cs="仿宋"/>
          <w:color w:val="000000"/>
          <w:sz w:val="28"/>
          <w:szCs w:val="28"/>
          <w:highlight w:val="none"/>
          <w:lang w:val="en-US" w:eastAsia="zh-CN"/>
        </w:rPr>
        <w:t>理</w:t>
      </w:r>
      <w:r>
        <w:rPr>
          <w:rFonts w:hint="eastAsia" w:ascii="仿宋" w:hAnsi="仿宋" w:eastAsia="仿宋" w:cs="仿宋"/>
          <w:sz w:val="28"/>
          <w:szCs w:val="28"/>
          <w:highlight w:val="none"/>
        </w:rPr>
        <w:t>。在发生泡水等突发事件及时与甲方联系，否则出现一切问题由乙方自行负全责。</w:t>
      </w:r>
    </w:p>
    <w:p w14:paraId="2EE3E6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10.乙方对在</w:t>
      </w:r>
      <w:r>
        <w:rPr>
          <w:rFonts w:hint="eastAsia" w:ascii="仿宋" w:hAnsi="仿宋" w:eastAsia="仿宋" w:cs="仿宋"/>
          <w:sz w:val="28"/>
          <w:szCs w:val="28"/>
          <w:highlight w:val="none"/>
          <w:lang w:val="en-US" w:eastAsia="zh-CN"/>
        </w:rPr>
        <w:t>出租</w:t>
      </w:r>
      <w:r>
        <w:rPr>
          <w:rFonts w:hint="eastAsia" w:ascii="仿宋" w:hAnsi="仿宋" w:eastAsia="仿宋" w:cs="仿宋"/>
          <w:sz w:val="28"/>
          <w:szCs w:val="28"/>
          <w:highlight w:val="none"/>
        </w:rPr>
        <w:t>期限内经营的企业的名称、产品的商标不得使用“广西财经学院”，“广西财院”，“财院”等与甲方名称有关的字样。</w:t>
      </w:r>
    </w:p>
    <w:p w14:paraId="23C951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11.乙方及其员工必须遵守国家法律法规和甲方相关管理规定，按甲方要求做好安全稳定和意识形态管理工作。</w:t>
      </w:r>
    </w:p>
    <w:p w14:paraId="708895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000000"/>
          <w:sz w:val="28"/>
          <w:szCs w:val="28"/>
          <w:highlight w:val="none"/>
          <w:lang w:bidi="ar"/>
        </w:rPr>
        <w:t>乙方承租的点位</w:t>
      </w:r>
      <w:r>
        <w:rPr>
          <w:rFonts w:hint="eastAsia" w:ascii="仿宋" w:hAnsi="仿宋" w:eastAsia="仿宋" w:cs="仿宋"/>
          <w:sz w:val="28"/>
          <w:szCs w:val="28"/>
          <w:highlight w:val="none"/>
        </w:rPr>
        <w:t>物业管理由乙方自行负责，乙方负责做好“门前三包”，并遵守相关管理制度，接受地方政府相关职能部门和甲方的监督和管理。</w:t>
      </w:r>
    </w:p>
    <w:p w14:paraId="668992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13.乙方有权自主聘用员工，对员工的聘用和管理符合相关法律法规的相关规定；乙方与其聘用的员工产生的一切劳动或劳务等纠纷由乙方独立承担，与甲方无关。</w:t>
      </w:r>
    </w:p>
    <w:p w14:paraId="13352B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14. 乙方承诺对因履行本合同而知悉的甲方的任何商业秘密、运营数据（包括但不限于本合同租金计算基础的学生人数、打印服务数据、用户信息等）、技术信息、除已公开的本合同信息（含条款）及其他未公开信息（以下简称“保密信息”）予以保密。未经甲方书面同意，乙方不得向任何第三方泄露保密信息，亦不得用于本合同目的之外的任何用途。此保密义务在本合同终止后持续有效。乙方违反本条保密义务，视为违约，根据本合同第11条第3款承担违约责任。</w:t>
      </w:r>
    </w:p>
    <w:p w14:paraId="7C9A6A0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第九条  合同的变更、终止</w:t>
      </w:r>
    </w:p>
    <w:p w14:paraId="41AF2B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1.本合同在履行中需要修改、变更的，甲乙双方需另行签订补充协议。</w:t>
      </w:r>
    </w:p>
    <w:p w14:paraId="1D4AC1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期间，如遇政府规划调整、建设需要拆除该场地及其装修的建筑物，甲乙双方须无条件服从，甲方将提前15个工作日通知乙方合同终止，并按实际使用天数计算，甲方将已支付</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的余额和履约保证金无息退还乙方，且不赔偿乙方任何损失。</w:t>
      </w:r>
    </w:p>
    <w:p w14:paraId="0AFED0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3.如遇不可抗力致使本合同无法履行，本合同可以变更或终止。</w:t>
      </w:r>
    </w:p>
    <w:p w14:paraId="2FCB07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4.乙方因违规、违法经营所致使本合同无法履行时，本合同终止，并由乙方承担违约责任。</w:t>
      </w:r>
    </w:p>
    <w:p w14:paraId="3D5622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5.因乙方自身原因中途停止合作的，应提前15个工作日书面通知甲方，自乙方发出书面通知满15个工作日后，本合同即自动解除。乙方已缴纳的</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和履约保证金甲方不予退回，且乙方应按照首年租金总额30%向甲方支付违约金，并承担因此给甲方造成的全部损失。</w:t>
      </w:r>
    </w:p>
    <w:p w14:paraId="45B13F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乙方拖欠三个月租金</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合同自动解除。</w:t>
      </w:r>
    </w:p>
    <w:p w14:paraId="6B9F5E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租赁</w:t>
      </w:r>
      <w:r>
        <w:rPr>
          <w:rFonts w:hint="eastAsia" w:ascii="仿宋" w:hAnsi="仿宋" w:eastAsia="仿宋" w:cs="仿宋"/>
          <w:sz w:val="28"/>
          <w:szCs w:val="28"/>
          <w:highlight w:val="none"/>
        </w:rPr>
        <w:t>期满，</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合同自动终止。</w:t>
      </w:r>
    </w:p>
    <w:p w14:paraId="5EF5F3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.甲乙双方协商同意解除合同或一方违约导致合同解除的，合同终止。</w:t>
      </w:r>
    </w:p>
    <w:p w14:paraId="2B314D2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第十条  撤场移交</w:t>
      </w:r>
    </w:p>
    <w:p w14:paraId="396E4F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1.本合同租赁期满、终止或解除后，乙方必须在 7 日内办理完交接手续和撤场，乙方须自行清理搬迁属于己方物品。否则甲方将视为乙方丢弃物进行独立处置，并采取必要的措施清场，由此引起的经济法律责任概由乙方负责。</w:t>
      </w:r>
    </w:p>
    <w:p w14:paraId="73873E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2.本合同租赁期满、终止或解除后，乙方须恢复点位的原状及修复其他毁损。否则，甲方可优先从乙方租赁履约保证金中扣除恢复所需费用，并保留追偿剩余费用的权利。</w:t>
      </w:r>
    </w:p>
    <w:p w14:paraId="59B026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本合同租赁期满、终止或解除后，不可拆除的添附物无偿归甲方所有；乙方拆卸可拆除的添附物时若影响到点位外观、墙面或地面的，必须负责恢复原状；乙方未恢复原状的，甲方可优先从乙方履约保证金中扣除恢复所需费用，并保留追偿剩余费用的权利。</w:t>
      </w:r>
    </w:p>
    <w:p w14:paraId="7DC6FE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本合同租赁期满、终止或解除后，不按时撤场交接，强行占有甲方点位的，乙方必须按原合同租金双倍支付逾期场地占用费，甲方可优先从乙方租赁履约保证金中扣除恢复所需费用，并保留追偿剩余费用的权利。</w:t>
      </w:r>
    </w:p>
    <w:p w14:paraId="089B8FD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第十一条  违约责任</w:t>
      </w:r>
    </w:p>
    <w:p w14:paraId="370C16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1.乙方未按本合同约定按期足额支付租金的，每逾期一天，乙方应按逾期未支付租金总额的0.5‰向甲方支付违约金，但累计违约金不超过未支付租金总额的30%；逾期超过15天，甲方有权暂停该</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的电</w:t>
      </w:r>
      <w:r>
        <w:rPr>
          <w:rFonts w:hint="eastAsia" w:ascii="仿宋" w:hAnsi="仿宋" w:eastAsia="仿宋" w:cs="仿宋"/>
          <w:sz w:val="28"/>
          <w:szCs w:val="28"/>
          <w:highlight w:val="none"/>
          <w:lang w:val="en-US" w:eastAsia="zh-CN"/>
        </w:rPr>
        <w:t>力</w:t>
      </w:r>
      <w:r>
        <w:rPr>
          <w:rFonts w:hint="eastAsia" w:ascii="仿宋" w:hAnsi="仿宋" w:eastAsia="仿宋" w:cs="仿宋"/>
          <w:sz w:val="28"/>
          <w:szCs w:val="28"/>
          <w:highlight w:val="none"/>
        </w:rPr>
        <w:t>供应，乙方仍应承担暂停期间的租金；逾期超过30天，甲方有权单方解除合同且收回</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，不退回履约保证金，乙方按</w:t>
      </w:r>
      <w:r>
        <w:rPr>
          <w:rFonts w:hint="eastAsia" w:ascii="仿宋" w:hAnsi="仿宋" w:eastAsia="仿宋" w:cs="仿宋"/>
          <w:sz w:val="28"/>
          <w:szCs w:val="28"/>
          <w:highlight w:val="none"/>
          <w:lang w:val="en-US" w:eastAsia="zh-CN"/>
        </w:rPr>
        <w:t>当</w:t>
      </w:r>
      <w:r>
        <w:rPr>
          <w:rFonts w:hint="eastAsia" w:ascii="仿宋" w:hAnsi="仿宋" w:eastAsia="仿宋" w:cs="仿宋"/>
          <w:sz w:val="28"/>
          <w:szCs w:val="28"/>
          <w:highlight w:val="none"/>
        </w:rPr>
        <w:t>年度租金总额的30%向甲方支付违约金，并承担由此给甲方造成的全部损失。</w:t>
      </w:r>
    </w:p>
    <w:p w14:paraId="183899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2.乙方未按合同约定支付电费等其他费用的，每逾期一天，乙方应按应支付费用总额的0.5‰向甲方支付违约金，但累计违约金不超过应支付费用总额的30%；逾期超过15天，甲方有权暂停</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的电</w:t>
      </w:r>
      <w:r>
        <w:rPr>
          <w:rFonts w:hint="eastAsia" w:ascii="仿宋" w:hAnsi="仿宋" w:eastAsia="仿宋" w:cs="仿宋"/>
          <w:sz w:val="28"/>
          <w:szCs w:val="28"/>
          <w:highlight w:val="none"/>
          <w:lang w:val="en-US" w:eastAsia="zh-CN"/>
        </w:rPr>
        <w:t>力</w:t>
      </w:r>
      <w:r>
        <w:rPr>
          <w:rFonts w:hint="eastAsia" w:ascii="仿宋" w:hAnsi="仿宋" w:eastAsia="仿宋" w:cs="仿宋"/>
          <w:sz w:val="28"/>
          <w:szCs w:val="28"/>
          <w:highlight w:val="none"/>
        </w:rPr>
        <w:t>供应，乙方仍应承担暂停期间的租金。</w:t>
      </w:r>
    </w:p>
    <w:p w14:paraId="319375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3.乙方未按照合同约定管理使用</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或其他事项未按合同履约的，经甲方提出整改后未在规定时间内整改的，逾期一天乙方应按</w:t>
      </w:r>
      <w:r>
        <w:rPr>
          <w:rFonts w:hint="eastAsia" w:ascii="仿宋" w:hAnsi="仿宋" w:eastAsia="仿宋" w:cs="仿宋"/>
          <w:sz w:val="28"/>
          <w:szCs w:val="28"/>
          <w:highlight w:val="none"/>
          <w:lang w:eastAsia="zh-CN"/>
        </w:rPr>
        <w:t>当年度</w:t>
      </w:r>
      <w:r>
        <w:rPr>
          <w:rFonts w:hint="eastAsia" w:ascii="仿宋" w:hAnsi="仿宋" w:eastAsia="仿宋" w:cs="仿宋"/>
          <w:sz w:val="28"/>
          <w:szCs w:val="28"/>
          <w:highlight w:val="none"/>
        </w:rPr>
        <w:t>租金总额的0.5‰向甲方支付违约金，但累计违约金不超过</w:t>
      </w:r>
      <w:r>
        <w:rPr>
          <w:rFonts w:hint="eastAsia" w:ascii="仿宋" w:hAnsi="仿宋" w:eastAsia="仿宋" w:cs="仿宋"/>
          <w:sz w:val="28"/>
          <w:szCs w:val="28"/>
          <w:highlight w:val="none"/>
          <w:lang w:eastAsia="zh-CN"/>
        </w:rPr>
        <w:t>当年度</w:t>
      </w:r>
      <w:r>
        <w:rPr>
          <w:rFonts w:hint="eastAsia" w:ascii="仿宋" w:hAnsi="仿宋" w:eastAsia="仿宋" w:cs="仿宋"/>
          <w:sz w:val="28"/>
          <w:szCs w:val="28"/>
          <w:highlight w:val="none"/>
        </w:rPr>
        <w:t>租金总额的30%；逾期超过15天，甲方有权暂停该</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的电</w:t>
      </w:r>
      <w:r>
        <w:rPr>
          <w:rFonts w:hint="eastAsia" w:ascii="仿宋" w:hAnsi="仿宋" w:eastAsia="仿宋" w:cs="仿宋"/>
          <w:sz w:val="28"/>
          <w:szCs w:val="28"/>
          <w:highlight w:val="none"/>
          <w:lang w:val="en-US" w:eastAsia="zh-CN"/>
        </w:rPr>
        <w:t>力</w:t>
      </w:r>
      <w:r>
        <w:rPr>
          <w:rFonts w:hint="eastAsia" w:ascii="仿宋" w:hAnsi="仿宋" w:eastAsia="仿宋" w:cs="仿宋"/>
          <w:sz w:val="28"/>
          <w:szCs w:val="28"/>
          <w:highlight w:val="none"/>
        </w:rPr>
        <w:t>供应，乙方仍应承担暂停期间的租金；逾期超过30天，甲方有权单方解除合同且收回</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，不退回履约保证金，乙方按</w:t>
      </w:r>
      <w:r>
        <w:rPr>
          <w:rFonts w:hint="eastAsia" w:ascii="仿宋" w:hAnsi="仿宋" w:eastAsia="仿宋" w:cs="仿宋"/>
          <w:sz w:val="28"/>
          <w:szCs w:val="28"/>
          <w:highlight w:val="none"/>
          <w:lang w:eastAsia="zh-CN"/>
        </w:rPr>
        <w:t>当年度</w:t>
      </w:r>
      <w:r>
        <w:rPr>
          <w:rFonts w:hint="eastAsia" w:ascii="仿宋" w:hAnsi="仿宋" w:eastAsia="仿宋" w:cs="仿宋"/>
          <w:sz w:val="28"/>
          <w:szCs w:val="28"/>
          <w:highlight w:val="none"/>
        </w:rPr>
        <w:t>租金总额的30%向甲方支付违约金，并承担由此给甲方造成的全部损失。</w:t>
      </w:r>
    </w:p>
    <w:p w14:paraId="3168AD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4.在甲方通知</w:t>
      </w:r>
      <w:r>
        <w:rPr>
          <w:rFonts w:hint="eastAsia" w:ascii="仿宋" w:hAnsi="仿宋" w:eastAsia="仿宋" w:cs="仿宋"/>
          <w:sz w:val="28"/>
          <w:szCs w:val="28"/>
          <w:highlight w:val="none"/>
          <w:lang w:val="en-US" w:eastAsia="zh-CN"/>
        </w:rPr>
        <w:t>交付点位</w:t>
      </w:r>
      <w:r>
        <w:rPr>
          <w:rFonts w:hint="eastAsia" w:ascii="仿宋" w:hAnsi="仿宋" w:eastAsia="仿宋" w:cs="仿宋"/>
          <w:sz w:val="28"/>
          <w:szCs w:val="28"/>
          <w:highlight w:val="none"/>
        </w:rPr>
        <w:t>后，乙方未及时接收</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超过15日的、乙方接收点位后超过1个月未</w:t>
      </w:r>
      <w:r>
        <w:rPr>
          <w:rFonts w:hint="eastAsia" w:ascii="仿宋" w:hAnsi="仿宋" w:eastAsia="仿宋" w:cs="仿宋"/>
          <w:sz w:val="28"/>
          <w:szCs w:val="28"/>
          <w:highlight w:val="none"/>
          <w:lang w:val="en-US" w:eastAsia="zh-CN"/>
        </w:rPr>
        <w:t>能</w:t>
      </w:r>
      <w:r>
        <w:rPr>
          <w:rFonts w:hint="eastAsia" w:ascii="仿宋" w:hAnsi="仿宋" w:eastAsia="仿宋" w:cs="仿宋"/>
          <w:sz w:val="28"/>
          <w:szCs w:val="28"/>
          <w:highlight w:val="none"/>
        </w:rPr>
        <w:t>正常营业的，视为乙方重大违约，甲方有权单方解除合同收回</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，不退回履约保证金，乙方按首年度租金总额的30%向甲方支付违约金，并承担由此给甲方造成的全部损失。</w:t>
      </w:r>
    </w:p>
    <w:p w14:paraId="277D02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5.因乙方违法、违规行为受到国家有关部门的查处，视为乙方重大违约，甲方有权单方解除合同收回</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，不退回履约保证金，同时甲方保留向乙方追偿相应损失的权利。</w:t>
      </w:r>
    </w:p>
    <w:p w14:paraId="41D3BB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6.租赁</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及其附属设施设备因涉及乙方的诉讼或仲裁而遭受司法机关查封、冻结而无法正常使用的，视为乙方重大违约，甲方有权单方解除合同收回</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，不退回履约保证金，乙方按</w:t>
      </w:r>
      <w:r>
        <w:rPr>
          <w:rFonts w:hint="eastAsia" w:ascii="仿宋" w:hAnsi="仿宋" w:eastAsia="仿宋" w:cs="仿宋"/>
          <w:sz w:val="28"/>
          <w:szCs w:val="28"/>
          <w:highlight w:val="none"/>
          <w:lang w:eastAsia="zh-CN"/>
        </w:rPr>
        <w:t>当年度</w:t>
      </w:r>
      <w:r>
        <w:rPr>
          <w:rFonts w:hint="eastAsia" w:ascii="仿宋" w:hAnsi="仿宋" w:eastAsia="仿宋" w:cs="仿宋"/>
          <w:sz w:val="28"/>
          <w:szCs w:val="28"/>
          <w:highlight w:val="none"/>
        </w:rPr>
        <w:t>租金总额的30%向甲方支付违约金，并承担由此给甲方造成的全部损失。</w:t>
      </w:r>
    </w:p>
    <w:p w14:paraId="1A2FEA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7.乙方在合同期内对</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及其附属设施设备进行任何形式的转让、转租、转借、抵押等方式的处置予第三方的，视为乙方重大违约，甲方有权单方解除合同收回</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，不退回履约保证金，乙方按</w:t>
      </w:r>
      <w:r>
        <w:rPr>
          <w:rFonts w:hint="eastAsia" w:ascii="仿宋" w:hAnsi="仿宋" w:eastAsia="仿宋" w:cs="仿宋"/>
          <w:sz w:val="28"/>
          <w:szCs w:val="28"/>
          <w:highlight w:val="none"/>
          <w:lang w:eastAsia="zh-CN"/>
        </w:rPr>
        <w:t>当年度</w:t>
      </w:r>
      <w:r>
        <w:rPr>
          <w:rFonts w:hint="eastAsia" w:ascii="仿宋" w:hAnsi="仿宋" w:eastAsia="仿宋" w:cs="仿宋"/>
          <w:sz w:val="28"/>
          <w:szCs w:val="28"/>
          <w:highlight w:val="none"/>
        </w:rPr>
        <w:t>租金总额的30%向甲方支付违约金，并承担由此给甲方造成的全部损失。</w:t>
      </w:r>
    </w:p>
    <w:p w14:paraId="76516F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8.乙方因违约行为应向甲方支付的违约金优先从履约保证金中扣除，甲方保留向乙方追偿相应损失的权利。</w:t>
      </w:r>
    </w:p>
    <w:p w14:paraId="09C854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乙方对租赁期内经营的企业的名称、产品的商标</w:t>
      </w:r>
      <w:r>
        <w:rPr>
          <w:rFonts w:hint="eastAsia" w:ascii="仿宋" w:hAnsi="仿宋" w:eastAsia="仿宋" w:cs="仿宋"/>
          <w:sz w:val="28"/>
          <w:szCs w:val="28"/>
          <w:highlight w:val="none"/>
          <w:lang w:val="en-US" w:eastAsia="zh-CN"/>
        </w:rPr>
        <w:t>不得</w:t>
      </w:r>
      <w:r>
        <w:rPr>
          <w:rFonts w:hint="eastAsia" w:ascii="仿宋" w:hAnsi="仿宋" w:eastAsia="仿宋" w:cs="仿宋"/>
          <w:sz w:val="28"/>
          <w:szCs w:val="28"/>
          <w:highlight w:val="none"/>
        </w:rPr>
        <w:t>使用“广西财经学院”“广西财院”“财院”等与甲方名称有关字样，</w:t>
      </w:r>
      <w:r>
        <w:rPr>
          <w:rFonts w:hint="eastAsia" w:ascii="仿宋" w:hAnsi="仿宋" w:eastAsia="仿宋" w:cs="仿宋"/>
          <w:sz w:val="28"/>
          <w:szCs w:val="28"/>
          <w:highlight w:val="none"/>
          <w:lang w:val="en-US" w:eastAsia="zh-CN"/>
        </w:rPr>
        <w:t>若出现与</w:t>
      </w:r>
      <w:r>
        <w:rPr>
          <w:rFonts w:hint="eastAsia" w:ascii="仿宋" w:hAnsi="仿宋" w:eastAsia="仿宋" w:cs="仿宋"/>
          <w:sz w:val="28"/>
          <w:szCs w:val="28"/>
          <w:highlight w:val="none"/>
        </w:rPr>
        <w:t>甲方名称有关字样的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乙方应</w:t>
      </w:r>
      <w:r>
        <w:rPr>
          <w:rFonts w:hint="eastAsia" w:ascii="仿宋" w:hAnsi="仿宋" w:eastAsia="仿宋" w:cs="仿宋"/>
          <w:sz w:val="28"/>
          <w:szCs w:val="28"/>
          <w:highlight w:val="none"/>
          <w:lang w:val="en-US" w:eastAsia="zh-CN"/>
        </w:rPr>
        <w:t>立即</w:t>
      </w:r>
      <w:r>
        <w:rPr>
          <w:rFonts w:hint="eastAsia" w:ascii="仿宋" w:hAnsi="仿宋" w:eastAsia="仿宋" w:cs="仿宋"/>
          <w:sz w:val="28"/>
          <w:szCs w:val="28"/>
          <w:highlight w:val="none"/>
        </w:rPr>
        <w:t>予以撤销，消除不良影响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否则</w:t>
      </w:r>
      <w:r>
        <w:rPr>
          <w:rFonts w:hint="eastAsia" w:ascii="仿宋" w:hAnsi="仿宋" w:eastAsia="仿宋" w:cs="仿宋"/>
          <w:sz w:val="28"/>
          <w:szCs w:val="28"/>
          <w:highlight w:val="none"/>
        </w:rPr>
        <w:t>视为乙方根本违约；甲方有权单方解除合同收回</w:t>
      </w:r>
      <w:r>
        <w:rPr>
          <w:rFonts w:hint="eastAsia" w:ascii="仿宋" w:hAnsi="仿宋" w:eastAsia="仿宋" w:cs="仿宋"/>
          <w:sz w:val="28"/>
          <w:szCs w:val="28"/>
          <w:highlight w:val="none"/>
          <w:lang w:val="en-US" w:eastAsia="zh-CN"/>
        </w:rPr>
        <w:t>点位</w:t>
      </w:r>
      <w:r>
        <w:rPr>
          <w:rFonts w:hint="eastAsia" w:ascii="仿宋" w:hAnsi="仿宋" w:eastAsia="仿宋" w:cs="仿宋"/>
          <w:sz w:val="28"/>
          <w:szCs w:val="28"/>
          <w:highlight w:val="none"/>
        </w:rPr>
        <w:t>，不退回履约保证金，乙方按年租金总额的30%向甲方支付违约金，若有其他损失，应予以赔偿。</w:t>
      </w:r>
    </w:p>
    <w:p w14:paraId="1E65E5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乙方有商业贿赂甲方工作人员行为的，甲方有权立即单方解除本合同，没收履约保证金，并追究乙方法律责任。</w:t>
      </w:r>
    </w:p>
    <w:p w14:paraId="00307FD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第十二条  免责条款</w:t>
      </w:r>
    </w:p>
    <w:p w14:paraId="08503B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如因政府行为或不可抗力发生，排除甲乙双方责任，造成甲、乙双方损失，双方互不承担赔偿责任；如因此终止合同，</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及其他相关费用按实际使用时间结算，多退少补，甲方无息退还乙方履约保证金。</w:t>
      </w:r>
    </w:p>
    <w:p w14:paraId="559E4C6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第十三条  争议解决方式</w:t>
      </w:r>
    </w:p>
    <w:p w14:paraId="293F45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本合同在履行中如发生争议，甲、乙双方应协商解决，协商不成时，可向南宁市西乡塘区</w:t>
      </w:r>
      <w:r>
        <w:rPr>
          <w:rFonts w:hint="eastAsia" w:ascii="仿宋" w:hAnsi="仿宋" w:eastAsia="仿宋" w:cs="仿宋"/>
          <w:sz w:val="28"/>
          <w:szCs w:val="28"/>
          <w:highlight w:val="none"/>
          <w:lang w:eastAsia="zh-CN"/>
        </w:rPr>
        <w:t>人民法院提起诉讼解决</w:t>
      </w:r>
      <w:r>
        <w:rPr>
          <w:rFonts w:hint="eastAsia" w:ascii="仿宋" w:hAnsi="仿宋" w:eastAsia="仿宋" w:cs="仿宋"/>
          <w:sz w:val="28"/>
          <w:szCs w:val="28"/>
          <w:highlight w:val="none"/>
        </w:rPr>
        <w:t>。</w:t>
      </w:r>
    </w:p>
    <w:p w14:paraId="5E64910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rPr>
        <w:t xml:space="preserve">第十四条  </w:t>
      </w:r>
      <w:r>
        <w:rPr>
          <w:rFonts w:hint="eastAsia" w:ascii="仿宋" w:hAnsi="仿宋" w:eastAsia="仿宋" w:cs="仿宋"/>
          <w:b/>
          <w:bCs/>
          <w:sz w:val="28"/>
          <w:szCs w:val="28"/>
          <w:highlight w:val="none"/>
          <w:lang w:val="en-US" w:eastAsia="zh-CN"/>
        </w:rPr>
        <w:t>通知</w:t>
      </w:r>
    </w:p>
    <w:p w14:paraId="6986E1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在本合同中签署的地址、电话、联系人等将作为本合同履行过程中双方函件文书递送唯一有效的通讯联系方式，乙方须确保联系方式的真实有效；如乙方联系方式变更，乙方须即日将新联系方式以书面方式提交甲方确认；否则，因乙方联系方式不实造成的函件无法送达的责任概由乙方负责；无论乙方是否实际收到或乙方拒签，只要甲方或人民法院按本合同中乙方签署的联系方式寄出函件5天内即视为已送达乙方。</w:t>
      </w:r>
    </w:p>
    <w:p w14:paraId="33E9EE5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第十五条  票据开具</w:t>
      </w:r>
    </w:p>
    <w:p w14:paraId="63FA06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乙方向甲方支付的</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、履约保证金电费及代收费等相关费用时，由甲方开具相应票据。</w:t>
      </w:r>
    </w:p>
    <w:p w14:paraId="430562E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第十六条  未尽事宜</w:t>
      </w:r>
    </w:p>
    <w:p w14:paraId="6527AF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甲、乙双方可协商，签订补充协议，补充协议与本合同具有同等法律效力，如补充协议与本合同约定有冲突，则以签订时间靠后的补充协议约定为准。</w:t>
      </w:r>
    </w:p>
    <w:p w14:paraId="790B557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第十七条  合同生效条件</w:t>
      </w:r>
    </w:p>
    <w:p w14:paraId="4BD995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本合同自双方法定代表人或委托代理人签字并加盖公章之日起生效。本合同壹式陆份，甲方执肆份，乙方执贰份，均具有同等法律效力。</w:t>
      </w:r>
    </w:p>
    <w:p w14:paraId="2BF6BDF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第十八条  其他条款</w:t>
      </w:r>
    </w:p>
    <w:p w14:paraId="70B650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（1）本合同中的月和年度是合同中为乙方缴纳租金而约定的时间段，非自然日历月和年，单月租金额度统一按30天/月计算。</w:t>
      </w:r>
    </w:p>
    <w:p w14:paraId="315998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（2）合同附件（《挂牌公告》《布放点位参考表》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移交确认书和清单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等）为本合同不可分割的组成部分，与合同具有同等法律效力，双方均认可附件内容已作为本合同组成部分由双方签署确认。如</w:t>
      </w:r>
      <w:r>
        <w:rPr>
          <w:rFonts w:hint="eastAsia" w:ascii="仿宋" w:hAnsi="仿宋" w:eastAsia="仿宋" w:cs="仿宋"/>
          <w:sz w:val="28"/>
          <w:szCs w:val="28"/>
          <w:highlight w:val="none"/>
          <w:lang w:eastAsia="zh-CN"/>
        </w:rPr>
        <w:t>公告</w:t>
      </w:r>
      <w:r>
        <w:rPr>
          <w:rFonts w:hint="eastAsia" w:ascii="仿宋" w:hAnsi="仿宋" w:eastAsia="仿宋" w:cs="仿宋"/>
          <w:sz w:val="28"/>
          <w:szCs w:val="28"/>
          <w:highlight w:val="none"/>
        </w:rPr>
        <w:t>内容与合同约定不一致的，以合同约定为准。</w:t>
      </w:r>
    </w:p>
    <w:p w14:paraId="77B968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p>
    <w:p w14:paraId="75E07F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合同附件1：《挂牌公告》</w:t>
      </w:r>
    </w:p>
    <w:p w14:paraId="391E5E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合同附件2：《布放点位参考表》</w:t>
      </w:r>
    </w:p>
    <w:p w14:paraId="07205F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合同附件3：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移交确认书和清单</w:t>
      </w:r>
      <w:r>
        <w:rPr>
          <w:rFonts w:hint="eastAsia" w:ascii="仿宋" w:hAnsi="仿宋" w:eastAsia="仿宋" w:cs="仿宋"/>
          <w:sz w:val="28"/>
          <w:szCs w:val="28"/>
          <w:highlight w:val="none"/>
          <w:lang w:eastAsia="zh-CN"/>
        </w:rPr>
        <w:t>》</w:t>
      </w:r>
    </w:p>
    <w:p w14:paraId="7ACBE4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p>
    <w:p w14:paraId="475A76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甲方签章：                                   乙方签章：</w:t>
      </w:r>
    </w:p>
    <w:p w14:paraId="06E108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甲方法定代表人或委托代理人：                 乙方法定代表人或委托代理人：</w:t>
      </w:r>
    </w:p>
    <w:p w14:paraId="0C6415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    话：                                   电    话：</w:t>
      </w:r>
    </w:p>
    <w:p w14:paraId="6BA878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    址：广西壮族自治区南宁市西乡塘区       地    址：</w:t>
      </w:r>
    </w:p>
    <w:p w14:paraId="352162BF">
      <w:pPr>
        <w:keepNext w:val="0"/>
        <w:keepLines w:val="0"/>
        <w:pageBreakBefore w:val="0"/>
        <w:widowControl w:val="0"/>
        <w:kinsoku/>
        <w:wordWrap/>
        <w:overflowPunct/>
        <w:topLinePunct w:val="0"/>
        <w:autoSpaceDE/>
        <w:autoSpaceDN/>
        <w:bidi w:val="0"/>
        <w:adjustRightInd/>
        <w:snapToGrid/>
        <w:spacing w:line="560" w:lineRule="exact"/>
        <w:ind w:firstLine="1960" w:firstLineChars="7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明秀西路100号广西财经学院</w:t>
      </w:r>
    </w:p>
    <w:p w14:paraId="2D798ED1">
      <w:pPr>
        <w:keepNext w:val="0"/>
        <w:keepLines w:val="0"/>
        <w:pageBreakBefore w:val="0"/>
        <w:widowControl w:val="0"/>
        <w:kinsoku/>
        <w:wordWrap/>
        <w:overflowPunct/>
        <w:topLinePunct w:val="0"/>
        <w:autoSpaceDE/>
        <w:autoSpaceDN/>
        <w:bidi w:val="0"/>
        <w:adjustRightInd/>
        <w:snapToGrid/>
        <w:spacing w:line="560" w:lineRule="exact"/>
        <w:ind w:firstLine="1960" w:firstLineChars="7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国有资产管理中心资产经营科</w:t>
      </w:r>
    </w:p>
    <w:p w14:paraId="66C46EC0">
      <w:pPr>
        <w:keepNext w:val="0"/>
        <w:keepLines w:val="0"/>
        <w:pageBreakBefore w:val="0"/>
        <w:widowControl w:val="0"/>
        <w:kinsoku/>
        <w:wordWrap/>
        <w:overflowPunct/>
        <w:topLinePunct w:val="0"/>
        <w:autoSpaceDE/>
        <w:autoSpaceDN/>
        <w:bidi w:val="0"/>
        <w:adjustRightInd/>
        <w:snapToGrid/>
        <w:spacing w:line="560" w:lineRule="exact"/>
        <w:ind w:left="7279" w:leftChars="266" w:hanging="6720" w:hangingChars="2400"/>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时  间：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           时   间：    年  月   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B23F08B-0B9E-44BD-92A8-23943D7B3A80}"/>
  </w:font>
  <w:font w:name="黑体">
    <w:panose1 w:val="02010609060101010101"/>
    <w:charset w:val="86"/>
    <w:family w:val="auto"/>
    <w:pitch w:val="default"/>
    <w:sig w:usb0="800002BF" w:usb1="38CF7CFA" w:usb2="00000016" w:usb3="00000000" w:csb0="00040001" w:csb1="00000000"/>
    <w:embedRegular r:id="rId2" w:fontKey="{B4DB2FD7-84AE-4B0A-AA90-193CC7BA57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B1BEBEBB-70FA-4F6D-8578-5CBED669EBD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D29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56287">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156287">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354B548F"/>
    <w:rsid w:val="00000513"/>
    <w:rsid w:val="00001ACB"/>
    <w:rsid w:val="00002909"/>
    <w:rsid w:val="000029CE"/>
    <w:rsid w:val="000063DA"/>
    <w:rsid w:val="00015B4F"/>
    <w:rsid w:val="00021051"/>
    <w:rsid w:val="0003651D"/>
    <w:rsid w:val="0004653A"/>
    <w:rsid w:val="00067A33"/>
    <w:rsid w:val="00083AD9"/>
    <w:rsid w:val="00090660"/>
    <w:rsid w:val="000B2E33"/>
    <w:rsid w:val="000C631B"/>
    <w:rsid w:val="001063E3"/>
    <w:rsid w:val="00106433"/>
    <w:rsid w:val="00122016"/>
    <w:rsid w:val="0013346C"/>
    <w:rsid w:val="00156520"/>
    <w:rsid w:val="001604DC"/>
    <w:rsid w:val="001849BA"/>
    <w:rsid w:val="00192130"/>
    <w:rsid w:val="001A1440"/>
    <w:rsid w:val="001A4F4D"/>
    <w:rsid w:val="001A7264"/>
    <w:rsid w:val="001B7F6C"/>
    <w:rsid w:val="001D40DA"/>
    <w:rsid w:val="00223ABA"/>
    <w:rsid w:val="00230E16"/>
    <w:rsid w:val="00260908"/>
    <w:rsid w:val="00264501"/>
    <w:rsid w:val="00270AB6"/>
    <w:rsid w:val="002809F2"/>
    <w:rsid w:val="002851CC"/>
    <w:rsid w:val="00292032"/>
    <w:rsid w:val="002A4561"/>
    <w:rsid w:val="002B5E95"/>
    <w:rsid w:val="002F7AD1"/>
    <w:rsid w:val="00316832"/>
    <w:rsid w:val="0032551F"/>
    <w:rsid w:val="0033626C"/>
    <w:rsid w:val="00343643"/>
    <w:rsid w:val="00347C26"/>
    <w:rsid w:val="00377158"/>
    <w:rsid w:val="003802DB"/>
    <w:rsid w:val="00387571"/>
    <w:rsid w:val="003A2017"/>
    <w:rsid w:val="003B168F"/>
    <w:rsid w:val="003B3BB4"/>
    <w:rsid w:val="003C3AD8"/>
    <w:rsid w:val="003D5F29"/>
    <w:rsid w:val="004127B5"/>
    <w:rsid w:val="00416B9B"/>
    <w:rsid w:val="004260ED"/>
    <w:rsid w:val="0043285F"/>
    <w:rsid w:val="00456810"/>
    <w:rsid w:val="0048077F"/>
    <w:rsid w:val="00484BCF"/>
    <w:rsid w:val="004E3441"/>
    <w:rsid w:val="004E458D"/>
    <w:rsid w:val="005003BA"/>
    <w:rsid w:val="00514516"/>
    <w:rsid w:val="00522222"/>
    <w:rsid w:val="005349C4"/>
    <w:rsid w:val="00537465"/>
    <w:rsid w:val="00545F1E"/>
    <w:rsid w:val="00555C6A"/>
    <w:rsid w:val="00563407"/>
    <w:rsid w:val="00580770"/>
    <w:rsid w:val="005859CD"/>
    <w:rsid w:val="00593F8F"/>
    <w:rsid w:val="00596A60"/>
    <w:rsid w:val="005C42F5"/>
    <w:rsid w:val="005D1348"/>
    <w:rsid w:val="005E6382"/>
    <w:rsid w:val="0060146C"/>
    <w:rsid w:val="006067DF"/>
    <w:rsid w:val="00630422"/>
    <w:rsid w:val="00640591"/>
    <w:rsid w:val="00650480"/>
    <w:rsid w:val="00667302"/>
    <w:rsid w:val="00671F13"/>
    <w:rsid w:val="0068505D"/>
    <w:rsid w:val="00685477"/>
    <w:rsid w:val="00691687"/>
    <w:rsid w:val="006C334C"/>
    <w:rsid w:val="006D3CCF"/>
    <w:rsid w:val="006D4BD6"/>
    <w:rsid w:val="006E2E0A"/>
    <w:rsid w:val="006F4BB0"/>
    <w:rsid w:val="006F71F6"/>
    <w:rsid w:val="0070188E"/>
    <w:rsid w:val="00711A3D"/>
    <w:rsid w:val="007135A6"/>
    <w:rsid w:val="00722539"/>
    <w:rsid w:val="0073761F"/>
    <w:rsid w:val="00743182"/>
    <w:rsid w:val="007A21F8"/>
    <w:rsid w:val="007B5F90"/>
    <w:rsid w:val="007D4848"/>
    <w:rsid w:val="0081183A"/>
    <w:rsid w:val="00821B0F"/>
    <w:rsid w:val="00827E9F"/>
    <w:rsid w:val="008610F1"/>
    <w:rsid w:val="008636C0"/>
    <w:rsid w:val="008B7376"/>
    <w:rsid w:val="008D7A79"/>
    <w:rsid w:val="008E1993"/>
    <w:rsid w:val="0090712F"/>
    <w:rsid w:val="00912C70"/>
    <w:rsid w:val="0092240F"/>
    <w:rsid w:val="009439CA"/>
    <w:rsid w:val="00995C2B"/>
    <w:rsid w:val="009A56D6"/>
    <w:rsid w:val="009B2DD8"/>
    <w:rsid w:val="009B7DC5"/>
    <w:rsid w:val="009D6454"/>
    <w:rsid w:val="009E22B9"/>
    <w:rsid w:val="009E6FB1"/>
    <w:rsid w:val="00A040BE"/>
    <w:rsid w:val="00A73650"/>
    <w:rsid w:val="00A83DBF"/>
    <w:rsid w:val="00A92299"/>
    <w:rsid w:val="00A93A31"/>
    <w:rsid w:val="00A9458D"/>
    <w:rsid w:val="00AA09E8"/>
    <w:rsid w:val="00B01B7D"/>
    <w:rsid w:val="00B049AD"/>
    <w:rsid w:val="00B256C5"/>
    <w:rsid w:val="00B327BF"/>
    <w:rsid w:val="00B64A8B"/>
    <w:rsid w:val="00B77358"/>
    <w:rsid w:val="00B900A4"/>
    <w:rsid w:val="00B94E68"/>
    <w:rsid w:val="00B96CDA"/>
    <w:rsid w:val="00BC340B"/>
    <w:rsid w:val="00BF058C"/>
    <w:rsid w:val="00C32BE9"/>
    <w:rsid w:val="00C36AF0"/>
    <w:rsid w:val="00C4162D"/>
    <w:rsid w:val="00C41652"/>
    <w:rsid w:val="00C42AF7"/>
    <w:rsid w:val="00C51C14"/>
    <w:rsid w:val="00C6244D"/>
    <w:rsid w:val="00C71B58"/>
    <w:rsid w:val="00CA19B8"/>
    <w:rsid w:val="00CA54B2"/>
    <w:rsid w:val="00CB0666"/>
    <w:rsid w:val="00CB6E5D"/>
    <w:rsid w:val="00CC581B"/>
    <w:rsid w:val="00CD1A39"/>
    <w:rsid w:val="00CE5F8C"/>
    <w:rsid w:val="00D22612"/>
    <w:rsid w:val="00D25A3A"/>
    <w:rsid w:val="00D40786"/>
    <w:rsid w:val="00D53DA0"/>
    <w:rsid w:val="00D572E2"/>
    <w:rsid w:val="00D5776E"/>
    <w:rsid w:val="00D63802"/>
    <w:rsid w:val="00D70CA2"/>
    <w:rsid w:val="00D963EB"/>
    <w:rsid w:val="00DA2772"/>
    <w:rsid w:val="00DD6E21"/>
    <w:rsid w:val="00E0238A"/>
    <w:rsid w:val="00E04BC2"/>
    <w:rsid w:val="00E06CAA"/>
    <w:rsid w:val="00E44257"/>
    <w:rsid w:val="00E5076D"/>
    <w:rsid w:val="00E52241"/>
    <w:rsid w:val="00E55125"/>
    <w:rsid w:val="00E65207"/>
    <w:rsid w:val="00EA3998"/>
    <w:rsid w:val="00EB0275"/>
    <w:rsid w:val="00ED3DFD"/>
    <w:rsid w:val="00F00B34"/>
    <w:rsid w:val="00F1013B"/>
    <w:rsid w:val="00F6173C"/>
    <w:rsid w:val="00F71FDA"/>
    <w:rsid w:val="00F873DA"/>
    <w:rsid w:val="00FC1772"/>
    <w:rsid w:val="00FE58A3"/>
    <w:rsid w:val="00FF7197"/>
    <w:rsid w:val="014C2FC4"/>
    <w:rsid w:val="023B3877"/>
    <w:rsid w:val="02632E93"/>
    <w:rsid w:val="03107171"/>
    <w:rsid w:val="035C474C"/>
    <w:rsid w:val="03C4353C"/>
    <w:rsid w:val="03CB71F6"/>
    <w:rsid w:val="040F3E66"/>
    <w:rsid w:val="04A01809"/>
    <w:rsid w:val="05740424"/>
    <w:rsid w:val="05811DC3"/>
    <w:rsid w:val="06247323"/>
    <w:rsid w:val="06350BD8"/>
    <w:rsid w:val="071A4FFB"/>
    <w:rsid w:val="078A1CCC"/>
    <w:rsid w:val="07D74E1E"/>
    <w:rsid w:val="08382DBB"/>
    <w:rsid w:val="089A4FA6"/>
    <w:rsid w:val="089E711B"/>
    <w:rsid w:val="08AB1AA8"/>
    <w:rsid w:val="093911AF"/>
    <w:rsid w:val="099A2423"/>
    <w:rsid w:val="0A424927"/>
    <w:rsid w:val="0B583465"/>
    <w:rsid w:val="0B692A77"/>
    <w:rsid w:val="0B807BD1"/>
    <w:rsid w:val="0BAD28E2"/>
    <w:rsid w:val="0CD00F6B"/>
    <w:rsid w:val="0D591574"/>
    <w:rsid w:val="0D8F6B81"/>
    <w:rsid w:val="0DF6534A"/>
    <w:rsid w:val="0E947F1F"/>
    <w:rsid w:val="0EAE6102"/>
    <w:rsid w:val="0EAF2A15"/>
    <w:rsid w:val="0F5655FC"/>
    <w:rsid w:val="0F5C27A5"/>
    <w:rsid w:val="11853532"/>
    <w:rsid w:val="12346B6A"/>
    <w:rsid w:val="12ED7A68"/>
    <w:rsid w:val="13567B45"/>
    <w:rsid w:val="136662E0"/>
    <w:rsid w:val="13763F01"/>
    <w:rsid w:val="139C7A73"/>
    <w:rsid w:val="13F82A94"/>
    <w:rsid w:val="149E0388"/>
    <w:rsid w:val="14E969EF"/>
    <w:rsid w:val="14FA4979"/>
    <w:rsid w:val="15221380"/>
    <w:rsid w:val="154E022A"/>
    <w:rsid w:val="158B285E"/>
    <w:rsid w:val="15C27FD0"/>
    <w:rsid w:val="15C757CA"/>
    <w:rsid w:val="167C538B"/>
    <w:rsid w:val="17025EDA"/>
    <w:rsid w:val="171A491F"/>
    <w:rsid w:val="171F291D"/>
    <w:rsid w:val="176357FA"/>
    <w:rsid w:val="179E2A36"/>
    <w:rsid w:val="17FA4038"/>
    <w:rsid w:val="1815771A"/>
    <w:rsid w:val="184D5ADD"/>
    <w:rsid w:val="185C1D1C"/>
    <w:rsid w:val="18B33036"/>
    <w:rsid w:val="19695781"/>
    <w:rsid w:val="19873F88"/>
    <w:rsid w:val="19C05ED6"/>
    <w:rsid w:val="1B0A74B1"/>
    <w:rsid w:val="1B1A0BF2"/>
    <w:rsid w:val="1B814F0B"/>
    <w:rsid w:val="1C052C82"/>
    <w:rsid w:val="1C180856"/>
    <w:rsid w:val="1C9F64C3"/>
    <w:rsid w:val="1CD477DC"/>
    <w:rsid w:val="1D495458"/>
    <w:rsid w:val="1DCA3886"/>
    <w:rsid w:val="1F1E7452"/>
    <w:rsid w:val="1FB41EDE"/>
    <w:rsid w:val="20AE5459"/>
    <w:rsid w:val="20C0056A"/>
    <w:rsid w:val="222405D7"/>
    <w:rsid w:val="22241BFC"/>
    <w:rsid w:val="241A2687"/>
    <w:rsid w:val="2455763F"/>
    <w:rsid w:val="25895FEE"/>
    <w:rsid w:val="258E2019"/>
    <w:rsid w:val="25DF678E"/>
    <w:rsid w:val="2650413E"/>
    <w:rsid w:val="26F7280B"/>
    <w:rsid w:val="2750030D"/>
    <w:rsid w:val="275D6B12"/>
    <w:rsid w:val="278F47C9"/>
    <w:rsid w:val="28242564"/>
    <w:rsid w:val="285A69A0"/>
    <w:rsid w:val="28731691"/>
    <w:rsid w:val="299A22A0"/>
    <w:rsid w:val="2A7B7E85"/>
    <w:rsid w:val="2AA8084E"/>
    <w:rsid w:val="2B410002"/>
    <w:rsid w:val="2B652F78"/>
    <w:rsid w:val="2B816A53"/>
    <w:rsid w:val="2BF10054"/>
    <w:rsid w:val="2CC35E86"/>
    <w:rsid w:val="2D0D4B37"/>
    <w:rsid w:val="2D594A3C"/>
    <w:rsid w:val="2E5C55A3"/>
    <w:rsid w:val="2EC82B23"/>
    <w:rsid w:val="2F447FDF"/>
    <w:rsid w:val="30E262DA"/>
    <w:rsid w:val="338D0808"/>
    <w:rsid w:val="33B3113C"/>
    <w:rsid w:val="33C87934"/>
    <w:rsid w:val="35133412"/>
    <w:rsid w:val="354B548F"/>
    <w:rsid w:val="35523A2F"/>
    <w:rsid w:val="355C627A"/>
    <w:rsid w:val="359B45EC"/>
    <w:rsid w:val="35AD4521"/>
    <w:rsid w:val="36154A5C"/>
    <w:rsid w:val="3617314A"/>
    <w:rsid w:val="36B25F24"/>
    <w:rsid w:val="36BE6EA2"/>
    <w:rsid w:val="38911042"/>
    <w:rsid w:val="3892608C"/>
    <w:rsid w:val="395318C3"/>
    <w:rsid w:val="3A2D4A6A"/>
    <w:rsid w:val="3A36092A"/>
    <w:rsid w:val="3A5E6389"/>
    <w:rsid w:val="3A6366DE"/>
    <w:rsid w:val="3A8E5120"/>
    <w:rsid w:val="3ADE5D64"/>
    <w:rsid w:val="3AEF7F72"/>
    <w:rsid w:val="3B274219"/>
    <w:rsid w:val="3B5B1ACD"/>
    <w:rsid w:val="3C10323A"/>
    <w:rsid w:val="3D5256BC"/>
    <w:rsid w:val="3DA747CD"/>
    <w:rsid w:val="3DE01D28"/>
    <w:rsid w:val="3E1B0554"/>
    <w:rsid w:val="3E3A1504"/>
    <w:rsid w:val="3FB74388"/>
    <w:rsid w:val="405132A9"/>
    <w:rsid w:val="405363E1"/>
    <w:rsid w:val="40880C4C"/>
    <w:rsid w:val="412219A4"/>
    <w:rsid w:val="41354A8B"/>
    <w:rsid w:val="4253528A"/>
    <w:rsid w:val="44150E3F"/>
    <w:rsid w:val="44BC6155"/>
    <w:rsid w:val="45CB1E22"/>
    <w:rsid w:val="462A6B2D"/>
    <w:rsid w:val="46517D32"/>
    <w:rsid w:val="46812064"/>
    <w:rsid w:val="46D70238"/>
    <w:rsid w:val="47473012"/>
    <w:rsid w:val="487D4701"/>
    <w:rsid w:val="49015274"/>
    <w:rsid w:val="49015398"/>
    <w:rsid w:val="49464DAC"/>
    <w:rsid w:val="494B6CBB"/>
    <w:rsid w:val="496C62C5"/>
    <w:rsid w:val="49A60395"/>
    <w:rsid w:val="49B503C3"/>
    <w:rsid w:val="49EC5A27"/>
    <w:rsid w:val="4A1B043B"/>
    <w:rsid w:val="4A3F19DA"/>
    <w:rsid w:val="4AAB67FE"/>
    <w:rsid w:val="4AB22DB9"/>
    <w:rsid w:val="4B3D1F6C"/>
    <w:rsid w:val="4B4F0F1E"/>
    <w:rsid w:val="4B5F12C6"/>
    <w:rsid w:val="4C7A19EA"/>
    <w:rsid w:val="4C8272C8"/>
    <w:rsid w:val="4E372A3F"/>
    <w:rsid w:val="4E505566"/>
    <w:rsid w:val="51502B40"/>
    <w:rsid w:val="51662F8F"/>
    <w:rsid w:val="51796AA5"/>
    <w:rsid w:val="518275B8"/>
    <w:rsid w:val="5201188D"/>
    <w:rsid w:val="52707FFE"/>
    <w:rsid w:val="52D85EA4"/>
    <w:rsid w:val="52E4406F"/>
    <w:rsid w:val="52FB1B42"/>
    <w:rsid w:val="532C3E81"/>
    <w:rsid w:val="538C05FC"/>
    <w:rsid w:val="54282A39"/>
    <w:rsid w:val="550F250E"/>
    <w:rsid w:val="552252C5"/>
    <w:rsid w:val="55DF67ED"/>
    <w:rsid w:val="571F4620"/>
    <w:rsid w:val="57501B81"/>
    <w:rsid w:val="5753390A"/>
    <w:rsid w:val="57877110"/>
    <w:rsid w:val="57F549C2"/>
    <w:rsid w:val="5805720D"/>
    <w:rsid w:val="584C1CC3"/>
    <w:rsid w:val="588111E8"/>
    <w:rsid w:val="590A43E9"/>
    <w:rsid w:val="590B04DA"/>
    <w:rsid w:val="59266DFD"/>
    <w:rsid w:val="59EC5D34"/>
    <w:rsid w:val="5A141268"/>
    <w:rsid w:val="5A297DC6"/>
    <w:rsid w:val="5B8F38F8"/>
    <w:rsid w:val="5BAA2A5F"/>
    <w:rsid w:val="5BDD44D6"/>
    <w:rsid w:val="5C4F17D1"/>
    <w:rsid w:val="5C860515"/>
    <w:rsid w:val="5CAB39F8"/>
    <w:rsid w:val="5D4E56CE"/>
    <w:rsid w:val="5F230066"/>
    <w:rsid w:val="5F3516A4"/>
    <w:rsid w:val="5F4768EB"/>
    <w:rsid w:val="5F6E0BB6"/>
    <w:rsid w:val="6010567B"/>
    <w:rsid w:val="607E43C5"/>
    <w:rsid w:val="60EF12E0"/>
    <w:rsid w:val="61E91964"/>
    <w:rsid w:val="61EB4F63"/>
    <w:rsid w:val="61EC23BA"/>
    <w:rsid w:val="631101D6"/>
    <w:rsid w:val="63723F5D"/>
    <w:rsid w:val="63C74D38"/>
    <w:rsid w:val="63FE17EF"/>
    <w:rsid w:val="65631E7B"/>
    <w:rsid w:val="65691CC8"/>
    <w:rsid w:val="659B3074"/>
    <w:rsid w:val="65A2605A"/>
    <w:rsid w:val="664A7005"/>
    <w:rsid w:val="6684095C"/>
    <w:rsid w:val="67A738C3"/>
    <w:rsid w:val="67C63C85"/>
    <w:rsid w:val="67E9515B"/>
    <w:rsid w:val="68132F81"/>
    <w:rsid w:val="686F3460"/>
    <w:rsid w:val="689D5DA9"/>
    <w:rsid w:val="68AF28F1"/>
    <w:rsid w:val="68CB194B"/>
    <w:rsid w:val="68DD6E81"/>
    <w:rsid w:val="68E04948"/>
    <w:rsid w:val="695D4175"/>
    <w:rsid w:val="69B0594C"/>
    <w:rsid w:val="69DC4BFB"/>
    <w:rsid w:val="6A5A3E08"/>
    <w:rsid w:val="6A6B587D"/>
    <w:rsid w:val="6A6C507A"/>
    <w:rsid w:val="6A712E10"/>
    <w:rsid w:val="6A9B32A0"/>
    <w:rsid w:val="6BDA5F51"/>
    <w:rsid w:val="6C0E0099"/>
    <w:rsid w:val="6C42222B"/>
    <w:rsid w:val="6C93095F"/>
    <w:rsid w:val="6D7743A6"/>
    <w:rsid w:val="6DCC6DEF"/>
    <w:rsid w:val="6DF85BAE"/>
    <w:rsid w:val="6E2434B3"/>
    <w:rsid w:val="6EFB0BAC"/>
    <w:rsid w:val="705636CC"/>
    <w:rsid w:val="70B82698"/>
    <w:rsid w:val="70E21465"/>
    <w:rsid w:val="70F5337E"/>
    <w:rsid w:val="70F83CE8"/>
    <w:rsid w:val="710E3FA6"/>
    <w:rsid w:val="715379A3"/>
    <w:rsid w:val="72187898"/>
    <w:rsid w:val="72424B6E"/>
    <w:rsid w:val="72F50BC8"/>
    <w:rsid w:val="7445494A"/>
    <w:rsid w:val="74B33326"/>
    <w:rsid w:val="755152D3"/>
    <w:rsid w:val="757867AE"/>
    <w:rsid w:val="75D84E01"/>
    <w:rsid w:val="76640455"/>
    <w:rsid w:val="7826607A"/>
    <w:rsid w:val="78C841A5"/>
    <w:rsid w:val="790D4E30"/>
    <w:rsid w:val="79532003"/>
    <w:rsid w:val="79581A2D"/>
    <w:rsid w:val="79992F3A"/>
    <w:rsid w:val="7A522108"/>
    <w:rsid w:val="7A67307E"/>
    <w:rsid w:val="7B355E4F"/>
    <w:rsid w:val="7B455425"/>
    <w:rsid w:val="7B573B5F"/>
    <w:rsid w:val="7BFF51CF"/>
    <w:rsid w:val="7C0A2A41"/>
    <w:rsid w:val="7C1B6513"/>
    <w:rsid w:val="7C380BA0"/>
    <w:rsid w:val="7CE64029"/>
    <w:rsid w:val="7D041C20"/>
    <w:rsid w:val="7D5046D6"/>
    <w:rsid w:val="7E310CBB"/>
    <w:rsid w:val="7E596B54"/>
    <w:rsid w:val="7E8E1B0F"/>
    <w:rsid w:val="7E9D1A93"/>
    <w:rsid w:val="7EED78F1"/>
    <w:rsid w:val="7F6E4F11"/>
    <w:rsid w:val="7F951CF6"/>
    <w:rsid w:val="7F9562A7"/>
    <w:rsid w:val="7FACB28D"/>
    <w:rsid w:val="E2FD2D77"/>
    <w:rsid w:val="FFFF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qFormat/>
    <w:uiPriority w:val="0"/>
    <w:pPr>
      <w:jc w:val="left"/>
    </w:pPr>
  </w:style>
  <w:style w:type="paragraph" w:styleId="3">
    <w:name w:val="index 6"/>
    <w:basedOn w:val="1"/>
    <w:next w:val="1"/>
    <w:qFormat/>
    <w:uiPriority w:val="0"/>
    <w:pPr>
      <w:widowControl/>
      <w:ind w:left="1000"/>
      <w:jc w:val="left"/>
    </w:pPr>
    <w:rPr>
      <w:rFonts w:ascii="宋体" w:hAnsi="宋体" w:eastAsia="宋体" w:cs="宋体"/>
      <w:sz w:val="24"/>
      <w:szCs w:val="24"/>
    </w:rPr>
  </w:style>
  <w:style w:type="paragraph" w:styleId="4">
    <w:name w:val="Body Text"/>
    <w:basedOn w:val="1"/>
    <w:link w:val="18"/>
    <w:autoRedefine/>
    <w:qFormat/>
    <w:uiPriority w:val="0"/>
    <w:pPr>
      <w:spacing w:after="120"/>
    </w:pPr>
    <w:rPr>
      <w:rFonts w:ascii="Times New Roman" w:hAnsi="Times New Roman" w:eastAsia="等线" w:cs="黑体"/>
    </w:rPr>
  </w:style>
  <w:style w:type="paragraph" w:styleId="5">
    <w:name w:val="Body Text Indent"/>
    <w:basedOn w:val="1"/>
    <w:link w:val="22"/>
    <w:autoRedefine/>
    <w:qFormat/>
    <w:uiPriority w:val="0"/>
    <w:pPr>
      <w:spacing w:after="120"/>
      <w:ind w:left="420" w:leftChars="200"/>
    </w:pPr>
    <w:rPr>
      <w:rFonts w:ascii="Times New Roman" w:hAnsi="Times New Roman" w:eastAsia="等线" w:cs="黑体"/>
    </w:rPr>
  </w:style>
  <w:style w:type="paragraph" w:styleId="6">
    <w:name w:val="Plain Text"/>
    <w:basedOn w:val="1"/>
    <w:link w:val="20"/>
    <w:autoRedefine/>
    <w:qFormat/>
    <w:uiPriority w:val="0"/>
    <w:rPr>
      <w:rFonts w:ascii="宋体" w:hAnsi="Courier New" w:eastAsia="等线" w:cs="黑体"/>
      <w:szCs w:val="21"/>
    </w:rPr>
  </w:style>
  <w:style w:type="paragraph" w:styleId="7">
    <w:name w:val="Body Text Indent 2"/>
    <w:basedOn w:val="1"/>
    <w:link w:val="21"/>
    <w:autoRedefine/>
    <w:qFormat/>
    <w:uiPriority w:val="0"/>
    <w:pPr>
      <w:ind w:firstLine="560" w:firstLineChars="200"/>
    </w:pPr>
    <w:rPr>
      <w:rFonts w:ascii="Times New Roman" w:hAnsi="Times New Roman" w:eastAsia="等线" w:cs="黑体"/>
      <w:sz w:val="28"/>
    </w:rPr>
  </w:style>
  <w:style w:type="paragraph" w:styleId="8">
    <w:name w:val="Balloon Text"/>
    <w:basedOn w:val="1"/>
    <w:link w:val="29"/>
    <w:autoRedefine/>
    <w:qFormat/>
    <w:uiPriority w:val="0"/>
    <w:rPr>
      <w:sz w:val="18"/>
      <w:szCs w:val="18"/>
    </w:rPr>
  </w:style>
  <w:style w:type="paragraph" w:styleId="9">
    <w:name w:val="footer"/>
    <w:basedOn w:val="1"/>
    <w:link w:val="16"/>
    <w:autoRedefine/>
    <w:qFormat/>
    <w:uiPriority w:val="99"/>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2"/>
    <w:next w:val="2"/>
    <w:link w:val="26"/>
    <w:autoRedefine/>
    <w:qFormat/>
    <w:uiPriority w:val="0"/>
    <w:rPr>
      <w:b/>
      <w:bCs/>
    </w:rPr>
  </w:style>
  <w:style w:type="character" w:styleId="14">
    <w:name w:val="annotation reference"/>
    <w:basedOn w:val="13"/>
    <w:autoRedefine/>
    <w:qFormat/>
    <w:uiPriority w:val="0"/>
    <w:rPr>
      <w:sz w:val="21"/>
      <w:szCs w:val="21"/>
    </w:rPr>
  </w:style>
  <w:style w:type="character" w:customStyle="1" w:styleId="15">
    <w:name w:val="页眉 字符"/>
    <w:basedOn w:val="13"/>
    <w:link w:val="10"/>
    <w:autoRedefine/>
    <w:qFormat/>
    <w:uiPriority w:val="0"/>
    <w:rPr>
      <w:kern w:val="2"/>
      <w:sz w:val="18"/>
      <w:szCs w:val="18"/>
    </w:rPr>
  </w:style>
  <w:style w:type="character" w:customStyle="1" w:styleId="16">
    <w:name w:val="页脚 字符"/>
    <w:basedOn w:val="13"/>
    <w:link w:val="9"/>
    <w:autoRedefine/>
    <w:qFormat/>
    <w:uiPriority w:val="99"/>
    <w:rPr>
      <w:kern w:val="2"/>
      <w:sz w:val="18"/>
      <w:szCs w:val="18"/>
    </w:rPr>
  </w:style>
  <w:style w:type="paragraph" w:styleId="17">
    <w:name w:val="List Paragraph"/>
    <w:basedOn w:val="1"/>
    <w:autoRedefine/>
    <w:unhideWhenUsed/>
    <w:qFormat/>
    <w:uiPriority w:val="99"/>
    <w:pPr>
      <w:ind w:firstLine="420" w:firstLineChars="200"/>
    </w:pPr>
  </w:style>
  <w:style w:type="character" w:customStyle="1" w:styleId="18">
    <w:name w:val="正文文本 字符"/>
    <w:basedOn w:val="13"/>
    <w:link w:val="4"/>
    <w:autoRedefine/>
    <w:qFormat/>
    <w:uiPriority w:val="0"/>
    <w:rPr>
      <w:rFonts w:ascii="Times New Roman" w:hAnsi="Times New Roman" w:eastAsia="等线" w:cs="黑体"/>
      <w:kern w:val="2"/>
      <w:sz w:val="21"/>
      <w:szCs w:val="24"/>
    </w:rPr>
  </w:style>
  <w:style w:type="character" w:customStyle="1" w:styleId="19">
    <w:name w:val="正文文本缩进 字符"/>
    <w:basedOn w:val="13"/>
    <w:autoRedefine/>
    <w:qFormat/>
    <w:uiPriority w:val="0"/>
    <w:rPr>
      <w:kern w:val="2"/>
      <w:sz w:val="21"/>
      <w:szCs w:val="24"/>
    </w:rPr>
  </w:style>
  <w:style w:type="character" w:customStyle="1" w:styleId="20">
    <w:name w:val="纯文本 字符"/>
    <w:basedOn w:val="13"/>
    <w:link w:val="6"/>
    <w:autoRedefine/>
    <w:qFormat/>
    <w:uiPriority w:val="0"/>
    <w:rPr>
      <w:rFonts w:ascii="宋体" w:hAnsi="Courier New" w:eastAsia="等线" w:cs="黑体"/>
      <w:kern w:val="2"/>
      <w:sz w:val="21"/>
      <w:szCs w:val="21"/>
    </w:rPr>
  </w:style>
  <w:style w:type="character" w:customStyle="1" w:styleId="21">
    <w:name w:val="正文文本缩进 2 字符"/>
    <w:basedOn w:val="13"/>
    <w:link w:val="7"/>
    <w:autoRedefine/>
    <w:qFormat/>
    <w:uiPriority w:val="0"/>
    <w:rPr>
      <w:rFonts w:ascii="Times New Roman" w:hAnsi="Times New Roman" w:eastAsia="等线" w:cs="黑体"/>
      <w:kern w:val="2"/>
      <w:sz w:val="28"/>
      <w:szCs w:val="24"/>
    </w:rPr>
  </w:style>
  <w:style w:type="character" w:customStyle="1" w:styleId="22">
    <w:name w:val="正文文本缩进 字符1"/>
    <w:link w:val="5"/>
    <w:autoRedefine/>
    <w:qFormat/>
    <w:uiPriority w:val="0"/>
    <w:rPr>
      <w:rFonts w:ascii="Times New Roman" w:hAnsi="Times New Roman" w:eastAsia="等线" w:cs="黑体"/>
      <w:kern w:val="2"/>
      <w:sz w:val="21"/>
      <w:szCs w:val="24"/>
    </w:rPr>
  </w:style>
  <w:style w:type="paragraph" w:customStyle="1" w:styleId="23">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2"/>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文字 字符"/>
    <w:basedOn w:val="13"/>
    <w:link w:val="2"/>
    <w:autoRedefine/>
    <w:qFormat/>
    <w:uiPriority w:val="0"/>
    <w:rPr>
      <w:kern w:val="2"/>
      <w:sz w:val="21"/>
      <w:szCs w:val="24"/>
    </w:rPr>
  </w:style>
  <w:style w:type="character" w:customStyle="1" w:styleId="26">
    <w:name w:val="批注主题 字符"/>
    <w:basedOn w:val="25"/>
    <w:link w:val="11"/>
    <w:autoRedefine/>
    <w:qFormat/>
    <w:uiPriority w:val="0"/>
    <w:rPr>
      <w:b/>
      <w:bCs/>
      <w:kern w:val="2"/>
      <w:sz w:val="21"/>
      <w:szCs w:val="24"/>
    </w:rPr>
  </w:style>
  <w:style w:type="paragraph" w:customStyle="1" w:styleId="27">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修订4"/>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9">
    <w:name w:val="批注框文本 字符"/>
    <w:basedOn w:val="13"/>
    <w:link w:val="8"/>
    <w:autoRedefine/>
    <w:qFormat/>
    <w:uiPriority w:val="0"/>
    <w:rPr>
      <w:kern w:val="2"/>
      <w:sz w:val="18"/>
      <w:szCs w:val="18"/>
    </w:rPr>
  </w:style>
  <w:style w:type="paragraph" w:customStyle="1" w:styleId="30">
    <w:name w:val="Default"/>
    <w:next w:val="3"/>
    <w:autoRedefine/>
    <w:qFormat/>
    <w:uiPriority w:val="0"/>
    <w:pPr>
      <w:widowControl w:val="0"/>
    </w:pPr>
    <w:rPr>
      <w:rFonts w:hint="default"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aa8d775e-140d-4846-a916-8110e728fcf8</errorID>
      <errorWord>,</errorWord>
      <group>L1_Format</group>
      <groupName>格式问题</groupName>
      <ability>L2_HalfPunc</ability>
      <abilityName>全半角检查</abilityName>
      <candidateList>
        <item>，</item>
      </candidateList>
      <explain>文本全半角错误。</explain>
      <paraID>44ACCFB2</paraID>
      <start>23</start>
      <end>24</end>
      <status>modified</status>
      <modifiedWord>，</modifiedWord>
      <trackRevisions>false</trackRevisions>
    </reviewItem>
    <reviewItem>
      <errorID>197cf6a4-1bd8-431d-aba1-9a268fa832aa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631DE72D</paraID>
      <start>73</start>
      <end>74</end>
      <status>ignored</status>
      <modifiedWord/>
      <trackRevisions>false</trackRevisions>
    </reviewItem>
    <reviewItem>
      <errorID>b802acd2-7353-4478-9d93-60971de69209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25B2060D</paraID>
      <start>113</start>
      <end>114</end>
      <status>modified</status>
      <modifiedWord>或</modifiedWord>
      <trackRevisions>false</trackRevisions>
    </reviewItem>
    <reviewItem>
      <errorID>ae6c7124-556a-483a-b57d-c50b119a2200</errorID>
      <errorWord>由乙方负责承担</errorWord>
      <group>L1_Word</group>
      <groupName>字词问题</groupName>
      <ability>L2_Typo</ability>
      <abilityName>字词错误</abilityName>
      <candidateList>
        <item>由乙方承担</item>
      </candidateList>
      <explain/>
      <paraID>673D195F</paraID>
      <start>42</start>
      <end>47</end>
      <status>modified</status>
      <modifiedWord>由乙方承担</modifiedWord>
      <trackRevisions>false</trackRevisions>
    </reviewItem>
    <reviewItem>
      <errorID>b915b487-bdd4-48d4-bdcf-f9b5d52bd0fc</errorID>
      <errorWord>费用</errorWord>
      <group>L1_Word</group>
      <groupName>字词问题</groupName>
      <ability>L2_Typo</ability>
      <abilityName>字词错误</abilityName>
      <candidateList>
        <item>费</item>
      </candidateList>
      <explain/>
      <paraID>1114116C</paraID>
      <start>30</start>
      <end>31</end>
      <status>modified</status>
      <modifiedWord>费</modifiedWord>
      <trackRevisions>false</trackRevisions>
    </reviewItem>
    <reviewItem>
      <errorID>ce6dd2ce-1056-47c1-aac1-9381729233da</errorID>
      <errorWord>人民法院诉讼解决</errorWord>
      <group>L1_Word</group>
      <groupName>字词问题</groupName>
      <ability>L2_Typo</ability>
      <abilityName>字词错误</abilityName>
      <candidateList>
        <item>人民法院提起诉讼解决</item>
      </candidateList>
      <explain/>
      <paraID>293F450D</paraID>
      <start>43</start>
      <end>53</end>
      <status>modified</status>
      <modifiedWord>人民法院提起诉讼解决</modifiedWord>
      <trackRevisions>false</trackRevisions>
    </reviewItem>
    <reviewItem>
      <errorID>637e1739-20d5-443b-95f8-69c5bdb796e1</errorID>
      <errorWord>公告中</errorWord>
      <group>L1_Word</group>
      <groupName>字词问题</groupName>
      <ability>L2_Typo</ability>
      <abilityName>字词错误</abilityName>
      <candidateList>
        <item>公告</item>
      </candidateList>
      <explain/>
      <paraID>3159985F</paraID>
      <start>69</start>
      <end>71</end>
      <status>modified</status>
      <modifiedWord>公告</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9c4ee-6510-4861-95bd-62ce95ca3e9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583</Words>
  <Characters>597</Characters>
  <Lines>43</Lines>
  <Paragraphs>12</Paragraphs>
  <TotalTime>10</TotalTime>
  <ScaleCrop>false</ScaleCrop>
  <LinksUpToDate>false</LinksUpToDate>
  <CharactersWithSpaces>667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2025-07-16T04:14:00Z</dcterms:created>
  <dc:creator>WPS_1178888365</dc:creator>
  <cp:lastModifiedBy>杨婷</cp:lastModifiedBy>
  <cp:lastPrinted>2024-05-21T05:49:00Z</cp:lastPrinted>
  <dcterms:modified xsi:type="dcterms:W3CDTF">2026-04-27T07:16:10Z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8144A0EE4A2541768CA1356F7C916F64_13</vt:lpwstr>
  </property>
  <property fmtid="{D5CDD505-2E9C-101B-9397-08002B2CF9AE}" pid="4" name="KSOTemplateDocerSaveRecord">
    <vt:lpwstr>eyJoZGlkIjoiYWNlNmEwNDVhYTVlYmZjNzQ1OTQ0M2I2NTMyNTI2NTIiLCJ1c2VySWQiOiIzMjc4MTA5NDAifQ==</vt:lpwstr>
  </property>
</Properties>
</file>